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CB9CE" w14:textId="7EEBE5B0" w:rsidR="007F21F3" w:rsidRDefault="007F21F3" w:rsidP="007F21F3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  <w:r w:rsidRPr="007F21F3">
        <w:rPr>
          <w:rFonts w:ascii="Cambria" w:hAnsi="Cambria"/>
          <w:b/>
          <w:bCs/>
          <w:sz w:val="16"/>
          <w:szCs w:val="16"/>
        </w:rPr>
        <w:t>ZAŁĄCZNIK NR 1D DO FORMULARZA OFERTY</w:t>
      </w:r>
    </w:p>
    <w:p w14:paraId="3AD77B43" w14:textId="77A08996" w:rsidR="00F17E3A" w:rsidRDefault="00F17E3A" w:rsidP="007F21F3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</w:p>
    <w:p w14:paraId="64CB2DEF" w14:textId="225864A2" w:rsidR="00F17E3A" w:rsidRPr="007F21F3" w:rsidRDefault="00F17E3A" w:rsidP="00F17E3A">
      <w:pPr>
        <w:spacing w:after="0" w:line="240" w:lineRule="auto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Znak sprawy: MJM-PP-26-1-U-2026</w:t>
      </w:r>
    </w:p>
    <w:p w14:paraId="67495138" w14:textId="77777777" w:rsidR="007F21F3" w:rsidRDefault="007F21F3" w:rsidP="007F21F3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</w:rPr>
      </w:pPr>
    </w:p>
    <w:p w14:paraId="191EF0BB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  <w:i/>
          <w:iCs/>
        </w:rPr>
      </w:pPr>
      <w:r w:rsidRPr="007F21F3">
        <w:rPr>
          <w:rFonts w:ascii="Cambria" w:hAnsi="Cambria"/>
          <w:i/>
          <w:iCs/>
        </w:rPr>
        <w:t xml:space="preserve">Wykonawca przygotowuje Koncepcję realizacji usługi samodzielnie (autorsko), z uwzględnieniem własnych rozwiązań organizacyjnych i technicznych. Koncepcja może mieć dowolny układ, jednak musi w sposób jednoznaczny i kompletny odnieść się do minimalnych elementów wymaganych przez Zamawiającego, odpowiadających </w:t>
      </w:r>
      <w:proofErr w:type="spellStart"/>
      <w:r w:rsidRPr="007F21F3">
        <w:rPr>
          <w:rFonts w:ascii="Cambria" w:hAnsi="Cambria"/>
          <w:i/>
          <w:iCs/>
        </w:rPr>
        <w:t>podkryteriom</w:t>
      </w:r>
      <w:proofErr w:type="spellEnd"/>
      <w:r w:rsidRPr="007F21F3">
        <w:rPr>
          <w:rFonts w:ascii="Cambria" w:hAnsi="Cambria"/>
          <w:i/>
          <w:iCs/>
        </w:rPr>
        <w:t xml:space="preserve"> oceny K2.1–K2.4 (plan organizacyjno-logistyczny współpracy; obsługa spotkań on-line i tłumaczeń; organizacja wyjazdu i przyjazdu; organizacja konferencji/wydarzenia wraz z zarządzaniem ryzykiem i raportowaniem) oraz być spójna z OPZ. Brak odniesienia do któregokolwiek z elementów minimalnych może skutkować przyznaniem niższej punktacji w kryterium „Koncepcja realizacji usługi”. Limit objętości koncepcji: maks. 4 strony A4.</w:t>
      </w:r>
    </w:p>
    <w:p w14:paraId="7FE0BAF1" w14:textId="6143E873" w:rsidR="007F21F3" w:rsidRPr="007F21F3" w:rsidRDefault="007F21F3" w:rsidP="007F21F3">
      <w:pPr>
        <w:spacing w:after="0" w:line="240" w:lineRule="auto"/>
        <w:jc w:val="both"/>
        <w:rPr>
          <w:rFonts w:ascii="Cambria" w:hAnsi="Cambria"/>
          <w:i/>
          <w:iCs/>
        </w:rPr>
      </w:pPr>
      <w:r w:rsidRPr="007F21F3">
        <w:rPr>
          <w:rFonts w:ascii="Cambria" w:hAnsi="Cambria"/>
          <w:i/>
          <w:iCs/>
        </w:rPr>
        <w:t>Jeśli chcesz, mogę też przygotować jeszcze krótszą wersję (2–3 zdania) albo bardziej formalną (pod styl dokumentów zamówieniowych).</w:t>
      </w:r>
    </w:p>
    <w:p w14:paraId="5DCB4895" w14:textId="77777777" w:rsidR="007F21F3" w:rsidRDefault="007F21F3" w:rsidP="007F21F3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</w:rPr>
      </w:pPr>
      <w:bookmarkStart w:id="1" w:name="_GoBack"/>
      <w:bookmarkEnd w:id="1"/>
    </w:p>
    <w:p w14:paraId="4DD0E98E" w14:textId="6B70B48C" w:rsidR="007F21F3" w:rsidRPr="007F21F3" w:rsidRDefault="007F21F3" w:rsidP="007F21F3">
      <w:pPr>
        <w:spacing w:after="0" w:line="240" w:lineRule="auto"/>
        <w:jc w:val="center"/>
        <w:rPr>
          <w:rFonts w:ascii="Cambria" w:hAnsi="Cambria"/>
          <w:b/>
          <w:bCs/>
        </w:rPr>
      </w:pPr>
      <w:r w:rsidRPr="007F21F3">
        <w:rPr>
          <w:rFonts w:ascii="Cambria" w:hAnsi="Cambria"/>
          <w:b/>
          <w:bCs/>
        </w:rPr>
        <w:t>KONCEPCJA REALIZACJI USŁUGI (maks. 4 strony A4)</w:t>
      </w:r>
    </w:p>
    <w:p w14:paraId="2A53E5BC" w14:textId="77777777" w:rsidR="007F21F3" w:rsidRDefault="007F21F3" w:rsidP="007F21F3">
      <w:pPr>
        <w:spacing w:after="0" w:line="240" w:lineRule="auto"/>
        <w:rPr>
          <w:rFonts w:ascii="Cambria" w:hAnsi="Cambria"/>
          <w:b/>
          <w:bCs/>
        </w:rPr>
      </w:pPr>
    </w:p>
    <w:p w14:paraId="487DB9A9" w14:textId="74265DDD" w:rsidR="00F17E3A" w:rsidRPr="00F17E3A" w:rsidRDefault="007F21F3" w:rsidP="00F17E3A">
      <w:pPr>
        <w:spacing w:after="0" w:line="240" w:lineRule="auto"/>
        <w:jc w:val="both"/>
        <w:rPr>
          <w:rFonts w:ascii="Cambria" w:hAnsi="Cambria"/>
          <w:bCs/>
        </w:rPr>
      </w:pPr>
      <w:r w:rsidRPr="00F17E3A">
        <w:rPr>
          <w:rFonts w:ascii="Cambria" w:hAnsi="Cambria"/>
        </w:rPr>
        <w:t xml:space="preserve">Postępowanie: </w:t>
      </w:r>
      <w:r w:rsidR="00F17E3A" w:rsidRPr="00F17E3A">
        <w:rPr>
          <w:rFonts w:ascii="Cambria" w:hAnsi="Cambria"/>
          <w:bCs/>
        </w:rPr>
        <w:t xml:space="preserve">.:„Kompleksowa usługa organizacyjno-logistyczna i merytoryczna zadania „Współpraca z Partnerem zagranicznym” realizowanego przez Muzeum im. Jacka Malczewskiego w Radomiu w ramach Projektu „Rozwój działalności Muzeum im. Jacka Malczewskiego </w:t>
      </w:r>
      <w:r w:rsidR="00F17E3A">
        <w:rPr>
          <w:rFonts w:ascii="Cambria" w:hAnsi="Cambria"/>
          <w:bCs/>
        </w:rPr>
        <w:br/>
      </w:r>
      <w:r w:rsidR="00F17E3A" w:rsidRPr="00F17E3A">
        <w:rPr>
          <w:rFonts w:ascii="Cambria" w:hAnsi="Cambria"/>
          <w:bCs/>
        </w:rPr>
        <w:t>w Radomiu poprzez stworzenie dodatkowej przestrzeni kulturalnej wraz z wprowadzeniem nowej oferty kulturalno-edukacyjnej” współfinansowanego z Programu Fundusze Europejskie na Infrastrukturę, Klimat, Środowisko 2021–2027.”</w:t>
      </w:r>
    </w:p>
    <w:p w14:paraId="4879650C" w14:textId="77777777" w:rsidR="00F17E3A" w:rsidRDefault="00F17E3A" w:rsidP="007F21F3">
      <w:pPr>
        <w:spacing w:after="0" w:line="240" w:lineRule="auto"/>
        <w:rPr>
          <w:rFonts w:ascii="Cambria" w:hAnsi="Cambria"/>
        </w:rPr>
      </w:pPr>
    </w:p>
    <w:p w14:paraId="324A22B8" w14:textId="6813538E" w:rsidR="007F21F3" w:rsidRPr="007F21F3" w:rsidRDefault="007F21F3" w:rsidP="007F21F3">
      <w:pPr>
        <w:spacing w:after="0" w:line="240" w:lineRule="auto"/>
        <w:rPr>
          <w:rFonts w:ascii="Cambria" w:hAnsi="Cambria"/>
        </w:rPr>
      </w:pPr>
      <w:r w:rsidRPr="007F21F3">
        <w:rPr>
          <w:rFonts w:ascii="Cambria" w:hAnsi="Cambria"/>
        </w:rPr>
        <w:t>Wykonawca: ……………………………………………………………………………………………………………………………</w:t>
      </w:r>
      <w:r w:rsidRPr="007F21F3">
        <w:rPr>
          <w:rFonts w:ascii="Cambria" w:hAnsi="Cambria"/>
        </w:rPr>
        <w:br/>
        <w:t>Osoba odpowiedzialna za koncepcję: ……………………………………… tel. …………………… e-mail ……………………</w:t>
      </w:r>
      <w:r w:rsidRPr="007F21F3">
        <w:rPr>
          <w:rFonts w:ascii="Cambria" w:hAnsi="Cambria"/>
        </w:rPr>
        <w:br/>
        <w:t>Data: ……………………………</w:t>
      </w:r>
    </w:p>
    <w:p w14:paraId="6122CCD3" w14:textId="77777777" w:rsidR="007F21F3" w:rsidRPr="007F21F3" w:rsidRDefault="007F21F3" w:rsidP="007F21F3">
      <w:pPr>
        <w:spacing w:after="0" w:line="240" w:lineRule="auto"/>
        <w:rPr>
          <w:rFonts w:ascii="Cambria" w:hAnsi="Cambria"/>
        </w:rPr>
      </w:pPr>
      <w:r w:rsidRPr="007F21F3">
        <w:rPr>
          <w:rFonts w:ascii="Cambria" w:hAnsi="Cambria"/>
        </w:rPr>
        <w:t>INFORMACJA ORGANIZACYJNA (OBOWIĄZKOWA)</w:t>
      </w:r>
    </w:p>
    <w:p w14:paraId="0F18AEA5" w14:textId="77777777" w:rsidR="007F21F3" w:rsidRPr="007F21F3" w:rsidRDefault="007F21F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 xml:space="preserve">Poniższy układ stanowi minimalny zakres informacji, które Wykonawca musi uwzględnić w koncepcji, aby umożliwić ocenę w </w:t>
      </w:r>
      <w:proofErr w:type="spellStart"/>
      <w:r w:rsidRPr="007F21F3">
        <w:rPr>
          <w:rFonts w:ascii="Cambria" w:hAnsi="Cambria"/>
        </w:rPr>
        <w:t>podkryteriach</w:t>
      </w:r>
      <w:proofErr w:type="spellEnd"/>
      <w:r w:rsidRPr="007F21F3">
        <w:rPr>
          <w:rFonts w:ascii="Cambria" w:hAnsi="Cambria"/>
        </w:rPr>
        <w:t xml:space="preserve"> K2.1–K2.4.</w:t>
      </w:r>
    </w:p>
    <w:p w14:paraId="40F0AA50" w14:textId="77777777" w:rsidR="007F21F3" w:rsidRPr="007F21F3" w:rsidRDefault="007F21F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Wykonawca może przedstawić koncepcję w innej strukturze, pod warunkiem że jednoznacznie odniesie się do wszystkich elementów minimalnych oraz zachowa limit objętości (maks. 4 strony A4).</w:t>
      </w:r>
    </w:p>
    <w:p w14:paraId="6BC285A5" w14:textId="77777777" w:rsidR="007F21F3" w:rsidRPr="007F21F3" w:rsidRDefault="007F21F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Streszczenie podejścia (pkt 0) nie jest oceniane odrębnie – służy wyłącznie przedstawieniu ogólnej metodyki i sposobu organizacji prac.</w:t>
      </w:r>
    </w:p>
    <w:p w14:paraId="208DE8D4" w14:textId="77777777" w:rsidR="007F21F3" w:rsidRPr="007F21F3" w:rsidRDefault="007F21F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Koncepcja powinna być spójna z OPZ, w szczególności w zakresie:</w:t>
      </w:r>
    </w:p>
    <w:p w14:paraId="7F29D76A" w14:textId="77777777" w:rsidR="007F21F3" w:rsidRPr="007F21F3" w:rsidRDefault="007F21F3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obowiązku uzgadniania i akceptacji kluczowych elementów realizacji przez Zamawiającego,</w:t>
      </w:r>
    </w:p>
    <w:p w14:paraId="033A0BE0" w14:textId="77777777" w:rsidR="007F21F3" w:rsidRPr="007F21F3" w:rsidRDefault="007F21F3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kompletowania dokumentów na potrzeby rozliczenia projektu,</w:t>
      </w:r>
    </w:p>
    <w:p w14:paraId="64E64858" w14:textId="77777777" w:rsidR="007F21F3" w:rsidRPr="007F21F3" w:rsidRDefault="007F21F3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 xml:space="preserve">zasad informacji i promocji </w:t>
      </w:r>
      <w:proofErr w:type="spellStart"/>
      <w:r w:rsidRPr="007F21F3">
        <w:rPr>
          <w:rFonts w:ascii="Cambria" w:hAnsi="Cambria"/>
        </w:rPr>
        <w:t>FEnIKS</w:t>
      </w:r>
      <w:proofErr w:type="spellEnd"/>
      <w:r w:rsidRPr="007F21F3">
        <w:rPr>
          <w:rFonts w:ascii="Cambria" w:hAnsi="Cambria"/>
        </w:rPr>
        <w:t>,</w:t>
      </w:r>
    </w:p>
    <w:p w14:paraId="71724C1B" w14:textId="77777777" w:rsidR="007F21F3" w:rsidRPr="007F21F3" w:rsidRDefault="007F21F3">
      <w:pPr>
        <w:numPr>
          <w:ilvl w:val="1"/>
          <w:numId w:val="2"/>
        </w:numPr>
        <w:tabs>
          <w:tab w:val="num" w:pos="1440"/>
        </w:tabs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zasady DNSH, przeciwdziałania konfliktowi interesów i nadużyciom finansowym.</w:t>
      </w:r>
    </w:p>
    <w:p w14:paraId="48DEAD7B" w14:textId="77777777" w:rsidR="007F21F3" w:rsidRPr="007F21F3" w:rsidRDefault="007F21F3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Diety i inne należności pracownicze z tytułu podróży służbowej (jeżeli dotyczy) rozlicza Zamawiający/Partner we własnym zakresie zgodnie z OPZ – nie są elementem świadczenia Wykonawcy w ramach ceny ryczałtowej.</w:t>
      </w:r>
    </w:p>
    <w:p w14:paraId="3EF0E4F8" w14:textId="77777777" w:rsidR="007F21F3" w:rsidRPr="001D63C2" w:rsidRDefault="007F21F3" w:rsidP="007F21F3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4A01E03F" w14:textId="67017BA2" w:rsidR="007F21F3" w:rsidRPr="007F21F3" w:rsidRDefault="007F21F3" w:rsidP="007F21F3">
      <w:pPr>
        <w:spacing w:after="0" w:line="240" w:lineRule="auto"/>
        <w:rPr>
          <w:rFonts w:ascii="Cambria" w:hAnsi="Cambria"/>
        </w:rPr>
      </w:pPr>
      <w:r w:rsidRPr="007F21F3">
        <w:rPr>
          <w:rFonts w:ascii="Cambria" w:hAnsi="Cambria"/>
        </w:rPr>
        <w:t>0. STRESZCZENIE PODEJŚCIA (max 6–8 zdań)</w:t>
      </w:r>
    </w:p>
    <w:p w14:paraId="4504BA76" w14:textId="77777777" w:rsidR="007F21F3" w:rsidRPr="007F21F3" w:rsidRDefault="007F21F3">
      <w:pPr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7F21F3">
        <w:rPr>
          <w:rFonts w:ascii="Cambria" w:hAnsi="Cambria"/>
        </w:rPr>
        <w:t>Najważniejsze założenia realizacji (co jest „krytyczne”, standardy jakości).</w:t>
      </w:r>
    </w:p>
    <w:p w14:paraId="61721815" w14:textId="77777777" w:rsidR="007F21F3" w:rsidRPr="007F21F3" w:rsidRDefault="007F21F3">
      <w:pPr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7F21F3">
        <w:rPr>
          <w:rFonts w:ascii="Cambria" w:hAnsi="Cambria"/>
        </w:rPr>
        <w:t>Jak zapewnimy terminowość, bezpieczeństwo logistyczne i komplet dokumentów do rozliczenia.</w:t>
      </w:r>
    </w:p>
    <w:p w14:paraId="7112C7F3" w14:textId="77777777" w:rsidR="007F21F3" w:rsidRPr="007F21F3" w:rsidRDefault="007F21F3">
      <w:pPr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7F21F3">
        <w:rPr>
          <w:rFonts w:ascii="Cambria" w:hAnsi="Cambria"/>
        </w:rPr>
        <w:t>Jakie zasoby i zespół (koordynator, tłumacze, obsługa techniczna, logistyka).</w:t>
      </w:r>
    </w:p>
    <w:p w14:paraId="788DABD0" w14:textId="77777777" w:rsidR="007F21F3" w:rsidRPr="007F21F3" w:rsidRDefault="007F21F3">
      <w:pPr>
        <w:numPr>
          <w:ilvl w:val="0"/>
          <w:numId w:val="3"/>
        </w:numPr>
        <w:spacing w:after="0" w:line="240" w:lineRule="auto"/>
        <w:rPr>
          <w:rFonts w:ascii="Cambria" w:hAnsi="Cambria"/>
        </w:rPr>
      </w:pPr>
      <w:r w:rsidRPr="007F21F3">
        <w:rPr>
          <w:rFonts w:ascii="Cambria" w:hAnsi="Cambria"/>
        </w:rPr>
        <w:t>Jak będziemy współpracować z Zamawiającym i Partnerem.</w:t>
      </w:r>
    </w:p>
    <w:p w14:paraId="5F585C9B" w14:textId="77777777" w:rsidR="007F21F3" w:rsidRPr="001D63C2" w:rsidRDefault="007F21F3" w:rsidP="007F21F3">
      <w:pPr>
        <w:spacing w:after="0" w:line="240" w:lineRule="auto"/>
        <w:jc w:val="both"/>
        <w:rPr>
          <w:rFonts w:ascii="Cambria" w:hAnsi="Cambria"/>
        </w:rPr>
      </w:pPr>
    </w:p>
    <w:p w14:paraId="0ED0DF36" w14:textId="77777777" w:rsidR="007F21F3" w:rsidRPr="001D63C2" w:rsidRDefault="007F21F3" w:rsidP="007F21F3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58633D5E" w14:textId="5BE5829E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K2.1 PLAN ORGANIZACYJNO-LOGISTYCZNY WSPÓŁPRACY (0–10 pkt)</w:t>
      </w:r>
    </w:p>
    <w:p w14:paraId="72362892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1) Harmonogram działań (ramowy)</w:t>
      </w:r>
    </w:p>
    <w:p w14:paraId="22BF58AF" w14:textId="77777777" w:rsidR="007F21F3" w:rsidRPr="001D63C2" w:rsidRDefault="007F21F3" w:rsidP="007F21F3">
      <w:pPr>
        <w:spacing w:after="0" w:line="240" w:lineRule="auto"/>
        <w:rPr>
          <w:rFonts w:ascii="Cambria" w:hAnsi="Cambria"/>
        </w:rPr>
      </w:pPr>
      <w:r w:rsidRPr="007F21F3">
        <w:rPr>
          <w:rFonts w:ascii="Cambria" w:hAnsi="Cambria"/>
        </w:rPr>
        <w:t>Okres realizacji: od dnia zawarcia umowy do 30.11.2027 r.</w:t>
      </w:r>
      <w:r w:rsidRPr="007F21F3">
        <w:rPr>
          <w:rFonts w:ascii="Cambria" w:hAnsi="Cambria"/>
        </w:rPr>
        <w:br/>
        <w:t>Poniżej proponowany harmonogram (do akceptacji Zamawiającego):</w:t>
      </w:r>
    </w:p>
    <w:p w14:paraId="69850384" w14:textId="77777777" w:rsidR="001D63C2" w:rsidRPr="001D63C2" w:rsidRDefault="001D63C2" w:rsidP="007F21F3">
      <w:pPr>
        <w:spacing w:after="0" w:line="240" w:lineRule="auto"/>
        <w:rPr>
          <w:rFonts w:ascii="Cambria" w:hAnsi="Cambr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150"/>
        <w:gridCol w:w="2137"/>
        <w:gridCol w:w="1978"/>
      </w:tblGrid>
      <w:tr w:rsidR="001D63C2" w:rsidRPr="001D63C2" w14:paraId="0D8E2082" w14:textId="77777777" w:rsidTr="00263DB5">
        <w:tc>
          <w:tcPr>
            <w:tcW w:w="2122" w:type="dxa"/>
          </w:tcPr>
          <w:p w14:paraId="770F935A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63C2">
              <w:rPr>
                <w:rFonts w:ascii="Cambria" w:hAnsi="Cambria"/>
                <w:b/>
                <w:bCs/>
                <w:sz w:val="20"/>
                <w:szCs w:val="20"/>
              </w:rPr>
              <w:t>Działanie</w:t>
            </w:r>
          </w:p>
        </w:tc>
        <w:tc>
          <w:tcPr>
            <w:tcW w:w="2408" w:type="dxa"/>
          </w:tcPr>
          <w:p w14:paraId="2B94EC97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63C2">
              <w:rPr>
                <w:rFonts w:ascii="Cambria" w:hAnsi="Cambria"/>
                <w:b/>
                <w:bCs/>
                <w:sz w:val="20"/>
                <w:szCs w:val="20"/>
              </w:rPr>
              <w:t>Planowany termin (miesiąc/kwartał)</w:t>
            </w:r>
          </w:p>
        </w:tc>
        <w:tc>
          <w:tcPr>
            <w:tcW w:w="2266" w:type="dxa"/>
          </w:tcPr>
          <w:p w14:paraId="0B45314E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63C2">
              <w:rPr>
                <w:rFonts w:ascii="Cambria" w:hAnsi="Cambria"/>
                <w:b/>
                <w:bCs/>
                <w:sz w:val="20"/>
                <w:szCs w:val="20"/>
              </w:rPr>
              <w:t>Produkty/rezultaty</w:t>
            </w:r>
          </w:p>
        </w:tc>
        <w:tc>
          <w:tcPr>
            <w:tcW w:w="2266" w:type="dxa"/>
          </w:tcPr>
          <w:p w14:paraId="788125A5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63C2">
              <w:rPr>
                <w:rFonts w:ascii="Cambria" w:hAnsi="Cambria"/>
                <w:b/>
                <w:bCs/>
                <w:sz w:val="20"/>
                <w:szCs w:val="20"/>
              </w:rPr>
              <w:t>Odpowiedzialny</w:t>
            </w:r>
          </w:p>
        </w:tc>
      </w:tr>
      <w:tr w:rsidR="001D63C2" w:rsidRPr="001D63C2" w14:paraId="67B6CCE9" w14:textId="77777777" w:rsidTr="00263DB5">
        <w:tc>
          <w:tcPr>
            <w:tcW w:w="2122" w:type="dxa"/>
          </w:tcPr>
          <w:p w14:paraId="2081CE8E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Spotkania on-line (min. 10)</w:t>
            </w:r>
          </w:p>
        </w:tc>
        <w:tc>
          <w:tcPr>
            <w:tcW w:w="2408" w:type="dxa"/>
          </w:tcPr>
          <w:p w14:paraId="2EDDE153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………………………</w:t>
            </w:r>
          </w:p>
        </w:tc>
        <w:tc>
          <w:tcPr>
            <w:tcW w:w="2266" w:type="dxa"/>
          </w:tcPr>
          <w:p w14:paraId="1119E86C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linki, listy obecności, nagrania</w:t>
            </w:r>
          </w:p>
        </w:tc>
        <w:tc>
          <w:tcPr>
            <w:tcW w:w="2266" w:type="dxa"/>
          </w:tcPr>
          <w:p w14:paraId="29F644B6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……………</w:t>
            </w:r>
          </w:p>
        </w:tc>
      </w:tr>
      <w:tr w:rsidR="001D63C2" w:rsidRPr="001D63C2" w14:paraId="4385F382" w14:textId="77777777" w:rsidTr="00263DB5">
        <w:tc>
          <w:tcPr>
            <w:tcW w:w="2122" w:type="dxa"/>
          </w:tcPr>
          <w:p w14:paraId="6ADFFBD5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Wyjazd Radom–Brno/</w:t>
            </w:r>
            <w:proofErr w:type="spellStart"/>
            <w:r w:rsidRPr="001D63C2">
              <w:rPr>
                <w:rFonts w:ascii="Cambria" w:hAnsi="Cambria"/>
              </w:rPr>
              <w:t>Kunštát</w:t>
            </w:r>
            <w:proofErr w:type="spellEnd"/>
            <w:r w:rsidRPr="001D63C2">
              <w:rPr>
                <w:rFonts w:ascii="Cambria" w:hAnsi="Cambria"/>
              </w:rPr>
              <w:t>–Radom</w:t>
            </w:r>
          </w:p>
        </w:tc>
        <w:tc>
          <w:tcPr>
            <w:tcW w:w="2408" w:type="dxa"/>
          </w:tcPr>
          <w:p w14:paraId="2DCCF784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V–VI 2026</w:t>
            </w:r>
          </w:p>
        </w:tc>
        <w:tc>
          <w:tcPr>
            <w:tcW w:w="2266" w:type="dxa"/>
          </w:tcPr>
          <w:p w14:paraId="2B405467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 xml:space="preserve">transport, noclegi, dokumenty </w:t>
            </w:r>
            <w:proofErr w:type="spellStart"/>
            <w:r w:rsidRPr="001D63C2">
              <w:rPr>
                <w:rFonts w:ascii="Cambria" w:hAnsi="Cambria"/>
              </w:rPr>
              <w:t>potw</w:t>
            </w:r>
            <w:proofErr w:type="spellEnd"/>
            <w:r w:rsidRPr="001D63C2">
              <w:rPr>
                <w:rFonts w:ascii="Cambria" w:hAnsi="Cambria"/>
              </w:rPr>
              <w:t>.</w:t>
            </w:r>
          </w:p>
        </w:tc>
        <w:tc>
          <w:tcPr>
            <w:tcW w:w="2266" w:type="dxa"/>
          </w:tcPr>
          <w:p w14:paraId="5DF2B7E7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……………</w:t>
            </w:r>
          </w:p>
        </w:tc>
      </w:tr>
      <w:tr w:rsidR="001D63C2" w:rsidRPr="001D63C2" w14:paraId="54848769" w14:textId="77777777" w:rsidTr="00263DB5">
        <w:tc>
          <w:tcPr>
            <w:tcW w:w="2122" w:type="dxa"/>
          </w:tcPr>
          <w:p w14:paraId="04DB8CDC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Przyjazd Partnera do Radomia</w:t>
            </w:r>
          </w:p>
        </w:tc>
        <w:tc>
          <w:tcPr>
            <w:tcW w:w="2408" w:type="dxa"/>
          </w:tcPr>
          <w:p w14:paraId="75B78419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V–VI 2027</w:t>
            </w:r>
          </w:p>
        </w:tc>
        <w:tc>
          <w:tcPr>
            <w:tcW w:w="2266" w:type="dxa"/>
          </w:tcPr>
          <w:p w14:paraId="1C53AB6B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noclegi, transfery, dokumenty</w:t>
            </w:r>
          </w:p>
        </w:tc>
        <w:tc>
          <w:tcPr>
            <w:tcW w:w="2266" w:type="dxa"/>
          </w:tcPr>
          <w:p w14:paraId="50E3F6EB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……………</w:t>
            </w:r>
          </w:p>
        </w:tc>
      </w:tr>
      <w:tr w:rsidR="001D63C2" w:rsidRPr="001D63C2" w14:paraId="035CFCC8" w14:textId="77777777" w:rsidTr="00263DB5">
        <w:tc>
          <w:tcPr>
            <w:tcW w:w="2122" w:type="dxa"/>
          </w:tcPr>
          <w:p w14:paraId="7B4BB283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Konferencja/wydarzenie (min. 50 os.)</w:t>
            </w:r>
          </w:p>
        </w:tc>
        <w:tc>
          <w:tcPr>
            <w:tcW w:w="2408" w:type="dxa"/>
          </w:tcPr>
          <w:p w14:paraId="220C56F5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V–VI 2027</w:t>
            </w:r>
          </w:p>
        </w:tc>
        <w:tc>
          <w:tcPr>
            <w:tcW w:w="2266" w:type="dxa"/>
          </w:tcPr>
          <w:p w14:paraId="4E70C926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program, lista obecności, protokół</w:t>
            </w:r>
          </w:p>
        </w:tc>
        <w:tc>
          <w:tcPr>
            <w:tcW w:w="2266" w:type="dxa"/>
          </w:tcPr>
          <w:p w14:paraId="57E18FF8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……………</w:t>
            </w:r>
          </w:p>
        </w:tc>
      </w:tr>
      <w:tr w:rsidR="001D63C2" w:rsidRPr="001D63C2" w14:paraId="545E76F8" w14:textId="77777777" w:rsidTr="00263DB5">
        <w:tc>
          <w:tcPr>
            <w:tcW w:w="2122" w:type="dxa"/>
          </w:tcPr>
          <w:p w14:paraId="215A3669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Materiały konferencyjne/promocyjne</w:t>
            </w:r>
          </w:p>
        </w:tc>
        <w:tc>
          <w:tcPr>
            <w:tcW w:w="2408" w:type="dxa"/>
          </w:tcPr>
          <w:p w14:paraId="1CE62500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V–VI 2027</w:t>
            </w:r>
          </w:p>
        </w:tc>
        <w:tc>
          <w:tcPr>
            <w:tcW w:w="2266" w:type="dxa"/>
          </w:tcPr>
          <w:p w14:paraId="44263615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projekty + wydruki + pliki</w:t>
            </w:r>
          </w:p>
        </w:tc>
        <w:tc>
          <w:tcPr>
            <w:tcW w:w="2266" w:type="dxa"/>
          </w:tcPr>
          <w:p w14:paraId="08F5AF9B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……………</w:t>
            </w:r>
          </w:p>
        </w:tc>
      </w:tr>
      <w:tr w:rsidR="001D63C2" w:rsidRPr="001D63C2" w14:paraId="64B96E36" w14:textId="77777777" w:rsidTr="00263DB5">
        <w:tc>
          <w:tcPr>
            <w:tcW w:w="2122" w:type="dxa"/>
          </w:tcPr>
          <w:p w14:paraId="4706E1A2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Program kulturalny (min. 3 instytucje)</w:t>
            </w:r>
          </w:p>
        </w:tc>
        <w:tc>
          <w:tcPr>
            <w:tcW w:w="2408" w:type="dxa"/>
          </w:tcPr>
          <w:p w14:paraId="6E0AE003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V–VI 2027</w:t>
            </w:r>
          </w:p>
        </w:tc>
        <w:tc>
          <w:tcPr>
            <w:tcW w:w="2266" w:type="dxa"/>
          </w:tcPr>
          <w:p w14:paraId="3240BCF7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bilety, potwierdzenia, plan</w:t>
            </w:r>
          </w:p>
        </w:tc>
        <w:tc>
          <w:tcPr>
            <w:tcW w:w="2266" w:type="dxa"/>
          </w:tcPr>
          <w:p w14:paraId="789E1C87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……………</w:t>
            </w:r>
          </w:p>
        </w:tc>
      </w:tr>
      <w:tr w:rsidR="001D63C2" w:rsidRPr="001D63C2" w14:paraId="3DCB1CA1" w14:textId="77777777" w:rsidTr="00263DB5">
        <w:tc>
          <w:tcPr>
            <w:tcW w:w="2122" w:type="dxa"/>
          </w:tcPr>
          <w:p w14:paraId="38C60188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Raportowanie</w:t>
            </w:r>
          </w:p>
        </w:tc>
        <w:tc>
          <w:tcPr>
            <w:tcW w:w="2408" w:type="dxa"/>
          </w:tcPr>
          <w:p w14:paraId="1F35982C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mies./kw.</w:t>
            </w:r>
          </w:p>
        </w:tc>
        <w:tc>
          <w:tcPr>
            <w:tcW w:w="2266" w:type="dxa"/>
          </w:tcPr>
          <w:p w14:paraId="661B9AB0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raport postępu, repozytorium dowodów</w:t>
            </w:r>
          </w:p>
        </w:tc>
        <w:tc>
          <w:tcPr>
            <w:tcW w:w="2266" w:type="dxa"/>
          </w:tcPr>
          <w:p w14:paraId="4C0A2F73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</w:rPr>
            </w:pPr>
            <w:r w:rsidRPr="001D63C2">
              <w:rPr>
                <w:rFonts w:ascii="Cambria" w:hAnsi="Cambria"/>
              </w:rPr>
              <w:t>……………</w:t>
            </w:r>
          </w:p>
        </w:tc>
      </w:tr>
    </w:tbl>
    <w:p w14:paraId="29E4EC40" w14:textId="77777777" w:rsidR="001D63C2" w:rsidRPr="001D63C2" w:rsidRDefault="001D63C2" w:rsidP="007F21F3">
      <w:pPr>
        <w:spacing w:after="0" w:line="240" w:lineRule="auto"/>
        <w:rPr>
          <w:rFonts w:ascii="Cambria" w:hAnsi="Cambria"/>
        </w:rPr>
      </w:pPr>
    </w:p>
    <w:p w14:paraId="2286663B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2) Podział ról i odpowiedzialności (minimalnie)</w:t>
      </w:r>
    </w:p>
    <w:p w14:paraId="190CAAF8" w14:textId="77777777" w:rsidR="007F21F3" w:rsidRPr="007F21F3" w:rsidRDefault="007F21F3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Koordynator projektu (Wykonawca): ……………………………………………………………………………</w:t>
      </w:r>
      <w:r w:rsidRPr="007F21F3">
        <w:rPr>
          <w:rFonts w:ascii="Cambria" w:hAnsi="Cambria"/>
        </w:rPr>
        <w:br/>
        <w:t>Dostępność: dni robocze 9:00–16:00, reakcja do 24h.</w:t>
      </w:r>
    </w:p>
    <w:p w14:paraId="1607B527" w14:textId="77777777" w:rsidR="007F21F3" w:rsidRPr="007F21F3" w:rsidRDefault="007F21F3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Zespół techniczny on-line: ……………………………………………………………………………</w:t>
      </w:r>
    </w:p>
    <w:p w14:paraId="40BD5077" w14:textId="77777777" w:rsidR="007F21F3" w:rsidRPr="007F21F3" w:rsidRDefault="007F21F3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Zespół tłumaczeń: …………………………………………………………………………………………</w:t>
      </w:r>
    </w:p>
    <w:p w14:paraId="39C4C105" w14:textId="77777777" w:rsidR="007F21F3" w:rsidRPr="007F21F3" w:rsidRDefault="007F21F3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Logistyka wyjazd/przyjazd: ……………………………………………………………………………</w:t>
      </w:r>
    </w:p>
    <w:p w14:paraId="4C2DA3D9" w14:textId="77777777" w:rsidR="007F21F3" w:rsidRPr="007F21F3" w:rsidRDefault="007F21F3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Event manager konferencji: ……………………………………………………………………………</w:t>
      </w:r>
    </w:p>
    <w:p w14:paraId="0DF39D2B" w14:textId="77777777" w:rsidR="007F21F3" w:rsidRPr="007F21F3" w:rsidRDefault="007F21F3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Produkcja materiałów i grafika: ………………………………………………………………………</w:t>
      </w:r>
    </w:p>
    <w:p w14:paraId="55E12C39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3) Komunikacja i uzgodnienia z Zamawiającym i Partnerem</w:t>
      </w:r>
    </w:p>
    <w:p w14:paraId="3A6A69FD" w14:textId="77777777" w:rsidR="007F21F3" w:rsidRPr="007F21F3" w:rsidRDefault="007F21F3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Kanały: e-mail + telefon + spotkania statusowe (np. co 2 tygodnie / miesięcznie).</w:t>
      </w:r>
    </w:p>
    <w:p w14:paraId="1F70DC3D" w14:textId="77777777" w:rsidR="007F21F3" w:rsidRPr="007F21F3" w:rsidRDefault="007F21F3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Forma ustaleń i akceptacji: e-mail / protokół ustaleń.</w:t>
      </w:r>
    </w:p>
    <w:p w14:paraId="47BDD505" w14:textId="77777777" w:rsidR="007F21F3" w:rsidRPr="007F21F3" w:rsidRDefault="007F21F3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Elementy do akceptacji przez Zamawiającego (minimum): hotel, menu, transport, platforma on-line, projekty graficzne, program konferencji, lista prelegentów/honoraria (jeśli dotyczy).</w:t>
      </w:r>
    </w:p>
    <w:p w14:paraId="58A1F7E2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4) Procedura akceptacji kluczowych elementów (minimalnie)</w:t>
      </w:r>
    </w:p>
    <w:p w14:paraId="58AF757D" w14:textId="77777777" w:rsidR="007F21F3" w:rsidRPr="007F21F3" w:rsidRDefault="007F21F3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Wykonawca przedstawia Zamawiającemu 2–3 warianty (np. hoteli, menu, rozwiązań technicznych, projektów).</w:t>
      </w:r>
    </w:p>
    <w:p w14:paraId="5E3B14D3" w14:textId="77777777" w:rsidR="007F21F3" w:rsidRPr="007F21F3" w:rsidRDefault="007F21F3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Zamawiający wybiera wariant lub zgłasza uwagi w terminie do 3 dni roboczych (o ile Strony nie uzgodnią inaczej).</w:t>
      </w:r>
    </w:p>
    <w:p w14:paraId="1B9AC962" w14:textId="77777777" w:rsidR="007F21F3" w:rsidRPr="007F21F3" w:rsidRDefault="007F21F3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Wykonawca potwierdza rezerwacje/ustalenia i przekazuje dowody (potwierdzenia, zamówienia).</w:t>
      </w:r>
    </w:p>
    <w:p w14:paraId="1C2C6934" w14:textId="77777777" w:rsidR="007F21F3" w:rsidRPr="007F21F3" w:rsidRDefault="007F21F3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Archiwizacja materiałów i dowodów w repozytorium projektu.</w:t>
      </w:r>
    </w:p>
    <w:p w14:paraId="6ECCB6FF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Dowody/rezultaty minimalne (K2.1)</w:t>
      </w:r>
    </w:p>
    <w:p w14:paraId="3E953CF0" w14:textId="77777777" w:rsidR="007F21F3" w:rsidRPr="007F21F3" w:rsidRDefault="007F21F3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harmonogram działań, wskazanie ról i odpowiedzialności, zasady komunikacji, procedura akceptacji, plan archiwizacji dowodów.</w:t>
      </w:r>
    </w:p>
    <w:p w14:paraId="43AA3735" w14:textId="77777777" w:rsidR="001D63C2" w:rsidRPr="001D63C2" w:rsidRDefault="001D63C2" w:rsidP="007F21F3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5C313631" w14:textId="77777777" w:rsidR="001D63C2" w:rsidRPr="001D63C2" w:rsidRDefault="001D63C2" w:rsidP="007F21F3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4E61F18F" w14:textId="7414C75D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K2.2 OBSŁUGA SPOTKAŃ ON-LINE I TŁUMACZEŃ (0–10 pkt)</w:t>
      </w:r>
    </w:p>
    <w:p w14:paraId="1E7CEB45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lastRenderedPageBreak/>
        <w:t>1) Platforma i rozwiązanie techniczne</w:t>
      </w:r>
    </w:p>
    <w:p w14:paraId="395A7442" w14:textId="77777777" w:rsidR="007F21F3" w:rsidRPr="007F21F3" w:rsidRDefault="007F21F3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Proponowana platforma: ……………………………………………………………………………………</w:t>
      </w:r>
    </w:p>
    <w:p w14:paraId="5E2AD8AC" w14:textId="77777777" w:rsidR="007F21F3" w:rsidRPr="007F21F3" w:rsidRDefault="007F21F3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Minimalne wymagania: stabilność, nagrywanie, kontrola dostępu, możliwość obsługi tłumaczenia / kanałów językowych (lub rozwiązanie równoważne).</w:t>
      </w:r>
    </w:p>
    <w:p w14:paraId="2CC73060" w14:textId="77777777" w:rsidR="007F21F3" w:rsidRPr="007F21F3" w:rsidRDefault="007F21F3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Bezpieczeństwo: linki, hasła, poczekalnia, nadawanie uprawnień, kontrola udostępniania ekranu.</w:t>
      </w:r>
    </w:p>
    <w:p w14:paraId="7097B04F" w14:textId="77777777" w:rsidR="007F21F3" w:rsidRPr="007F21F3" w:rsidRDefault="007F21F3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Platforma każdorazowo wymaga akceptacji Zamawiającego przed wysyłką linków.</w:t>
      </w:r>
    </w:p>
    <w:p w14:paraId="0653B3F3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2) Organizacja spotkań (min. 10) – standard</w:t>
      </w:r>
    </w:p>
    <w:p w14:paraId="542B1E75" w14:textId="77777777" w:rsidR="007F21F3" w:rsidRPr="007F21F3" w:rsidRDefault="007F21F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Agenda/tematy: na ……. dni przed spotkaniem.</w:t>
      </w:r>
    </w:p>
    <w:p w14:paraId="153C5CA7" w14:textId="77777777" w:rsidR="007F21F3" w:rsidRPr="007F21F3" w:rsidRDefault="007F21F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Wysyłka zaproszeń i linków: na ……. dni przed spotkaniem.</w:t>
      </w:r>
    </w:p>
    <w:p w14:paraId="47BB2698" w14:textId="77777777" w:rsidR="007F21F3" w:rsidRPr="007F21F3" w:rsidRDefault="007F21F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Test techniczny min. 24h przed spotkaniem (z Partnerem i tłumaczem) – opis:</w:t>
      </w:r>
      <w:r w:rsidRPr="007F21F3">
        <w:rPr>
          <w:rFonts w:ascii="Cambria" w:hAnsi="Cambria"/>
        </w:rPr>
        <w:br/>
        <w:t>……………………………………………………………………………………………………………………………</w:t>
      </w:r>
    </w:p>
    <w:p w14:paraId="71C46A56" w14:textId="77777777" w:rsidR="007F21F3" w:rsidRPr="007F21F3" w:rsidRDefault="007F21F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 xml:space="preserve">Obsługa w trakcie: moderator techniczny + tłumacz + rozwiązanie awaryjne (np. drugi operator, drugi </w:t>
      </w:r>
      <w:proofErr w:type="spellStart"/>
      <w:r w:rsidRPr="007F21F3">
        <w:rPr>
          <w:rFonts w:ascii="Cambria" w:hAnsi="Cambria"/>
        </w:rPr>
        <w:t>internet</w:t>
      </w:r>
      <w:proofErr w:type="spellEnd"/>
      <w:r w:rsidRPr="007F21F3">
        <w:rPr>
          <w:rFonts w:ascii="Cambria" w:hAnsi="Cambria"/>
        </w:rPr>
        <w:t>/urządzenie).</w:t>
      </w:r>
    </w:p>
    <w:p w14:paraId="17304C45" w14:textId="77777777" w:rsidR="007F21F3" w:rsidRPr="007F21F3" w:rsidRDefault="007F21F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Nagrywanie: format …………, przekazanie nagrań: link/repozytorium.</w:t>
      </w:r>
    </w:p>
    <w:p w14:paraId="32EAC39E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3) Tłumaczenie symultaniczne (łącznie ok. 20 h)</w:t>
      </w:r>
    </w:p>
    <w:p w14:paraId="735F41FD" w14:textId="77777777" w:rsidR="007F21F3" w:rsidRPr="007F21F3" w:rsidRDefault="007F21F3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Języki: PL/CZ/EN (zgodnie z OPZ).</w:t>
      </w:r>
    </w:p>
    <w:p w14:paraId="28736C97" w14:textId="77777777" w:rsidR="007F21F3" w:rsidRPr="007F21F3" w:rsidRDefault="007F21F3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Obsada tłumaczy i zastępstwa: …………………………………………………………………………</w:t>
      </w:r>
    </w:p>
    <w:p w14:paraId="6F19A310" w14:textId="77777777" w:rsidR="007F21F3" w:rsidRPr="007F21F3" w:rsidRDefault="007F21F3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Kontrola jakości: przygotowanie słowniczka/terminologii, próba techniczna, uzgodnienie agendy.</w:t>
      </w:r>
    </w:p>
    <w:p w14:paraId="45917E38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4) Dokumentowanie udziału</w:t>
      </w:r>
    </w:p>
    <w:p w14:paraId="79A40946" w14:textId="77777777" w:rsidR="007F21F3" w:rsidRPr="007F21F3" w:rsidRDefault="007F21F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Lista obecności/potwierdzenia udziału: sposób zbierania (np. raport platformy, formularz, lista).</w:t>
      </w:r>
    </w:p>
    <w:p w14:paraId="2504C7F4" w14:textId="77777777" w:rsidR="007F21F3" w:rsidRPr="007F21F3" w:rsidRDefault="007F21F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Minimalizacja danych + zgodność z RODO: …………………………………………………………</w:t>
      </w:r>
    </w:p>
    <w:p w14:paraId="4377A97E" w14:textId="77777777" w:rsidR="007F21F3" w:rsidRPr="007F21F3" w:rsidRDefault="007F21F3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Termin przekazania Zamawiającemu: do ……. dni po spotkaniu.</w:t>
      </w:r>
    </w:p>
    <w:p w14:paraId="60AE160C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Dowody/rezultaty minimalne (K2.2)</w:t>
      </w:r>
    </w:p>
    <w:p w14:paraId="1190AAF2" w14:textId="77777777" w:rsidR="007F21F3" w:rsidRPr="007F21F3" w:rsidRDefault="007F21F3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7F21F3">
        <w:rPr>
          <w:rFonts w:ascii="Cambria" w:hAnsi="Cambria"/>
          <w:sz w:val="16"/>
          <w:szCs w:val="16"/>
        </w:rPr>
        <w:t>potwierdzenie testu technicznego 24h przed, linki/zaproszenia, agenda, raport/lista obecności, nagranie, potwierdzenie realizacji tłumaczeń (np. zestawienie godzin), opis zabezpieczeń dostępu.</w:t>
      </w:r>
    </w:p>
    <w:p w14:paraId="6B3D676A" w14:textId="77777777" w:rsidR="001D63C2" w:rsidRPr="001D63C2" w:rsidRDefault="001D63C2" w:rsidP="007F21F3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F6D5A14" w14:textId="1D9EAC1C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K2.3 ORGANIZACJA WYJAZDU I PRZYJAZDU (0–10 pkt)</w:t>
      </w:r>
    </w:p>
    <w:p w14:paraId="11257AEC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1) Wyjazd pracowników Muzeum do Partnera (V–VI 2026)</w:t>
      </w:r>
    </w:p>
    <w:p w14:paraId="65E9786A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1.1 Transport</w:t>
      </w:r>
    </w:p>
    <w:p w14:paraId="48BD5BB1" w14:textId="77777777" w:rsidR="007F21F3" w:rsidRPr="007F21F3" w:rsidRDefault="007F21F3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Środek transportu (</w:t>
      </w:r>
      <w:proofErr w:type="spellStart"/>
      <w:r w:rsidRPr="007F21F3">
        <w:rPr>
          <w:rFonts w:ascii="Cambria" w:hAnsi="Cambria"/>
        </w:rPr>
        <w:t>bus</w:t>
      </w:r>
      <w:proofErr w:type="spellEnd"/>
      <w:r w:rsidRPr="007F21F3">
        <w:rPr>
          <w:rFonts w:ascii="Cambria" w:hAnsi="Cambria"/>
        </w:rPr>
        <w:t>/van/samochód) – uzasadnienie: ………………………………………</w:t>
      </w:r>
    </w:p>
    <w:p w14:paraId="4B7FF7C3" w14:textId="77777777" w:rsidR="001D63C2" w:rsidRPr="001D63C2" w:rsidRDefault="007F21F3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Bezpieczeństwo i zgodność z przepisami (stan techniczny, ubezpieczenie, uprawnienia/licencje – jeżeli dotyczy):</w:t>
      </w:r>
    </w:p>
    <w:p w14:paraId="23735F55" w14:textId="40F82901" w:rsidR="007F21F3" w:rsidRPr="007F21F3" w:rsidRDefault="007F21F3" w:rsidP="001D63C2">
      <w:pPr>
        <w:spacing w:after="0" w:line="240" w:lineRule="auto"/>
        <w:ind w:left="720"/>
        <w:jc w:val="both"/>
        <w:rPr>
          <w:rFonts w:ascii="Cambria" w:hAnsi="Cambria"/>
        </w:rPr>
      </w:pPr>
      <w:r w:rsidRPr="007F21F3">
        <w:rPr>
          <w:rFonts w:ascii="Cambria" w:hAnsi="Cambria"/>
        </w:rPr>
        <w:t>……………………………………………………………………………………………………………………………</w:t>
      </w:r>
    </w:p>
    <w:p w14:paraId="1C1D050A" w14:textId="77777777" w:rsidR="007F21F3" w:rsidRPr="007F21F3" w:rsidRDefault="007F21F3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Plan trasy i czasy przejazdu + rezerwy czasowe: …………………………………………………</w:t>
      </w:r>
    </w:p>
    <w:p w14:paraId="20571D36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1.2 Noclegi i wyżywienie</w:t>
      </w:r>
    </w:p>
    <w:p w14:paraId="49086C85" w14:textId="77777777" w:rsidR="007F21F3" w:rsidRPr="007F21F3" w:rsidRDefault="007F21F3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Standard min. 4* lub równoważny – kryteria równoważności (minimum): pokoje 1–2 os. z łazienką, Wi-Fi, śniadanie w cenie, dokument księgowy, potwierdzenie rezerwacji.</w:t>
      </w:r>
    </w:p>
    <w:p w14:paraId="6338043B" w14:textId="77777777" w:rsidR="007F21F3" w:rsidRPr="007F21F3" w:rsidRDefault="007F21F3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Lokalizacja: rekomendacja do 20 km (lub zapewnienie transportu lokalnego bez wpływu na harmonogram).</w:t>
      </w:r>
    </w:p>
    <w:p w14:paraId="77072412" w14:textId="77777777" w:rsidR="007F21F3" w:rsidRPr="007F21F3" w:rsidRDefault="007F21F3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Wyżywienie: śniadanie + lunch + kolacja – organizacja: ………………………………………</w:t>
      </w:r>
    </w:p>
    <w:p w14:paraId="67FFC22B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1.3 Dokumenty do rozliczenia</w:t>
      </w:r>
    </w:p>
    <w:p w14:paraId="59C8E0BC" w14:textId="77777777" w:rsidR="007F21F3" w:rsidRPr="007F21F3" w:rsidRDefault="007F21F3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Potwierdzenia rezerwacji, program, potwierdzenia transportu – forma i termin:</w:t>
      </w:r>
      <w:r w:rsidRPr="007F21F3">
        <w:rPr>
          <w:rFonts w:ascii="Cambria" w:hAnsi="Cambria"/>
        </w:rPr>
        <w:br/>
        <w:t>……………………………………………………………………………………………………………………………</w:t>
      </w:r>
    </w:p>
    <w:p w14:paraId="0A626278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2) Przyjazd Partnera do Radomia (V–VI 2027)</w:t>
      </w:r>
    </w:p>
    <w:p w14:paraId="7B6844B8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2.1 Zwrot kosztów przejazdu Partnera (w ramach ryczałtu)</w:t>
      </w:r>
    </w:p>
    <w:p w14:paraId="6A2150B6" w14:textId="77777777" w:rsidR="007F21F3" w:rsidRPr="007F21F3" w:rsidRDefault="007F21F3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Jakie dokumenty akceptujemy (np. bilety/faktury/rachunki): …………………………………</w:t>
      </w:r>
    </w:p>
    <w:p w14:paraId="1B22385A" w14:textId="77777777" w:rsidR="007F21F3" w:rsidRPr="007F21F3" w:rsidRDefault="007F21F3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Termin przekazania dokumentów przez Partnera: ………………………………………………</w:t>
      </w:r>
    </w:p>
    <w:p w14:paraId="0AD88D32" w14:textId="77777777" w:rsidR="007F21F3" w:rsidRPr="007F21F3" w:rsidRDefault="007F21F3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Sposób opisu i kwalifikowania na potrzeby projektu (opis księgowy, zestawienie):</w:t>
      </w:r>
      <w:r w:rsidRPr="007F21F3">
        <w:rPr>
          <w:rFonts w:ascii="Cambria" w:hAnsi="Cambria"/>
        </w:rPr>
        <w:br/>
        <w:t>……………………………………………………………………………………………………………………………</w:t>
      </w:r>
    </w:p>
    <w:p w14:paraId="30AD68FE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lastRenderedPageBreak/>
        <w:t>2.2 Noclegi i wyżywienie (4 doby, 4 osoby)</w:t>
      </w:r>
    </w:p>
    <w:p w14:paraId="07A1AA19" w14:textId="77777777" w:rsidR="007F21F3" w:rsidRPr="007F21F3" w:rsidRDefault="007F21F3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Standard i kryteria jak wyżej + pokoje 1–2 os.: …………………………………………………</w:t>
      </w:r>
    </w:p>
    <w:p w14:paraId="6007420B" w14:textId="77777777" w:rsidR="007F21F3" w:rsidRPr="007F21F3" w:rsidRDefault="007F21F3">
      <w:pPr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Logistyka pobytu (transfery): ……………………………………………………………………………</w:t>
      </w:r>
    </w:p>
    <w:p w14:paraId="117D8C58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2.3 Wsparcie koordynacyjne</w:t>
      </w:r>
    </w:p>
    <w:p w14:paraId="187DD879" w14:textId="77777777" w:rsidR="007F21F3" w:rsidRPr="007F21F3" w:rsidRDefault="007F21F3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Opieka koordynatora, kontakt awaryjny, plan dnia, pakiet informacyjny: …………………</w:t>
      </w:r>
    </w:p>
    <w:p w14:paraId="2EE65EE4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Uwaga (zgodnie z OPZ): Diety i inne należności z tytułu podróży służbowej rozlicza Zamawiający/Partner we własnym zakresie (jeżeli dotyczy).</w:t>
      </w:r>
    </w:p>
    <w:p w14:paraId="56D32EDD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Dowody/rezultaty minimalne (K2.3)</w:t>
      </w:r>
    </w:p>
    <w:p w14:paraId="7EB9AC8C" w14:textId="77777777" w:rsidR="007F21F3" w:rsidRPr="007F21F3" w:rsidRDefault="007F21F3">
      <w:pPr>
        <w:numPr>
          <w:ilvl w:val="0"/>
          <w:numId w:val="19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potwierdzenia rezerwacji, potwierdzenia transportu, ubezpieczenia, program, zestawienie dokumentów rozliczeniowych, plan transferów, notatka/raport z realizacji.</w:t>
      </w:r>
    </w:p>
    <w:p w14:paraId="2E383E90" w14:textId="77777777" w:rsidR="001D63C2" w:rsidRPr="001D63C2" w:rsidRDefault="001D63C2" w:rsidP="007F21F3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6945345E" w14:textId="0B49EDE6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K2.4 KONFERENCJA / WYDARZENIE + RYZYKA I RAPORTOWANIE (0–10 pkt)</w:t>
      </w:r>
    </w:p>
    <w:p w14:paraId="1EF6EDD7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1) Konferencja / wydarzenie podsumowujące (V–VI 2027)</w:t>
      </w:r>
    </w:p>
    <w:p w14:paraId="020F15F8" w14:textId="77777777" w:rsidR="007F21F3" w:rsidRPr="007F21F3" w:rsidRDefault="007F21F3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Czas trwania: 4–6 h, min. 50 uczestników.</w:t>
      </w:r>
    </w:p>
    <w:p w14:paraId="17CA7BCD" w14:textId="77777777" w:rsidR="007F21F3" w:rsidRPr="007F21F3" w:rsidRDefault="007F21F3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Sala: min. 50 osób, projektor, ekran, nagłośnienie, min. 2 mikrofony, Internet.</w:t>
      </w:r>
    </w:p>
    <w:p w14:paraId="4DFC1D7F" w14:textId="77777777" w:rsidR="007F21F3" w:rsidRPr="007F21F3" w:rsidRDefault="007F21F3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Obsługa techniczna + tłumaczenie ustne (PL/CZ/EN) + zestawy słuchawkowe lub rozwiązanie równoważne:</w:t>
      </w:r>
      <w:r w:rsidRPr="007F21F3">
        <w:rPr>
          <w:rFonts w:ascii="Cambria" w:hAnsi="Cambria"/>
        </w:rPr>
        <w:br/>
        <w:t>……………………………………………………………………………………………………………………………</w:t>
      </w:r>
    </w:p>
    <w:p w14:paraId="5C04808E" w14:textId="77777777" w:rsidR="007F21F3" w:rsidRPr="007F21F3" w:rsidRDefault="007F21F3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Catering: 2 przerwy kawowe + lunch – warianty menu do akceptacji: ………………………</w:t>
      </w:r>
    </w:p>
    <w:p w14:paraId="33C4A53F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2) Prelegenci i honoraria (jeżeli dotyczy)</w:t>
      </w:r>
    </w:p>
    <w:p w14:paraId="1A043DAD" w14:textId="77777777" w:rsidR="007F21F3" w:rsidRPr="007F21F3" w:rsidRDefault="007F21F3">
      <w:pPr>
        <w:numPr>
          <w:ilvl w:val="0"/>
          <w:numId w:val="21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Praca na liście zaakceptowanej przez Zamawiającego: ………………………………………</w:t>
      </w:r>
    </w:p>
    <w:p w14:paraId="2FBEDCE2" w14:textId="77777777" w:rsidR="007F21F3" w:rsidRPr="007F21F3" w:rsidRDefault="007F21F3">
      <w:pPr>
        <w:numPr>
          <w:ilvl w:val="0"/>
          <w:numId w:val="21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Umowy cywilnoprawne + ewentualne tłumaczenie: ……………………………………………</w:t>
      </w:r>
    </w:p>
    <w:p w14:paraId="482C8512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3) Materiały konferencyjne i treści informacyjne (V–VI 2027)</w:t>
      </w:r>
    </w:p>
    <w:p w14:paraId="6EF9DB81" w14:textId="77777777" w:rsidR="007F21F3" w:rsidRPr="007F21F3" w:rsidRDefault="007F21F3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Zgodność z identyfikacją wizualną FE 2021–2027: weryfikacja logotypów, stopki, opisów, wzorców.</w:t>
      </w:r>
    </w:p>
    <w:p w14:paraId="0266C726" w14:textId="77777777" w:rsidR="007F21F3" w:rsidRPr="007F21F3" w:rsidRDefault="007F21F3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Druk/produkcja wyłącznie po akceptacji projektów przez Zamawiającego (e-mail).</w:t>
      </w:r>
    </w:p>
    <w:p w14:paraId="3BF2A3D8" w14:textId="77777777" w:rsidR="007F21F3" w:rsidRPr="007F21F3" w:rsidRDefault="007F21F3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 xml:space="preserve">Zestawy materiałów: identyfikatory, program, </w:t>
      </w:r>
      <w:proofErr w:type="spellStart"/>
      <w:r w:rsidRPr="007F21F3">
        <w:rPr>
          <w:rFonts w:ascii="Cambria" w:hAnsi="Cambria"/>
        </w:rPr>
        <w:t>notes+długopis</w:t>
      </w:r>
      <w:proofErr w:type="spellEnd"/>
      <w:r w:rsidRPr="007F21F3">
        <w:rPr>
          <w:rFonts w:ascii="Cambria" w:hAnsi="Cambria"/>
        </w:rPr>
        <w:t xml:space="preserve"> lub równoważne – opis:</w:t>
      </w:r>
      <w:r w:rsidRPr="007F21F3">
        <w:rPr>
          <w:rFonts w:ascii="Cambria" w:hAnsi="Cambria"/>
        </w:rPr>
        <w:br/>
        <w:t>……………………………………………………………………………………………………………………………</w:t>
      </w:r>
    </w:p>
    <w:p w14:paraId="6684614C" w14:textId="77777777" w:rsidR="007F21F3" w:rsidRPr="007F21F3" w:rsidRDefault="007F21F3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Pliki: wynikowe + edytowalne/źródłowe (jeśli powstały) + sposób przekazania: …………</w:t>
      </w:r>
    </w:p>
    <w:p w14:paraId="7F958A8E" w14:textId="77777777" w:rsidR="007F21F3" w:rsidRPr="007F21F3" w:rsidRDefault="007F21F3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Teksty i grafiki do publikacji (publikacja po stronie Zamawiającego): ………………………</w:t>
      </w:r>
    </w:p>
    <w:p w14:paraId="26F163A5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4) Program kulturalny dla Partnera (V–VI 2027)</w:t>
      </w:r>
    </w:p>
    <w:p w14:paraId="158886BD" w14:textId="77777777" w:rsidR="007F21F3" w:rsidRPr="007F21F3" w:rsidRDefault="007F21F3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Min. 3 instytucje wskazane przez Zamawiającego – rezerwacje i bilety: ……………………</w:t>
      </w:r>
    </w:p>
    <w:p w14:paraId="31A5B350" w14:textId="77777777" w:rsidR="007F21F3" w:rsidRPr="007F21F3" w:rsidRDefault="007F21F3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Przejazdy lokalne + przewodnik CZ/EN – organizacja: ……………………………………………</w:t>
      </w:r>
    </w:p>
    <w:p w14:paraId="3CDCD5CF" w14:textId="77777777" w:rsidR="007F21F3" w:rsidRPr="001D63C2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5) Zarządzanie ryzykiem (tabela – obowiązkowo wypełnić min. 5 pozycji)</w:t>
      </w:r>
    </w:p>
    <w:p w14:paraId="654D2238" w14:textId="77777777" w:rsidR="001D63C2" w:rsidRPr="001D63C2" w:rsidRDefault="001D63C2" w:rsidP="007F21F3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1"/>
        <w:gridCol w:w="2245"/>
        <w:gridCol w:w="1403"/>
        <w:gridCol w:w="1725"/>
        <w:gridCol w:w="1498"/>
      </w:tblGrid>
      <w:tr w:rsidR="001D63C2" w:rsidRPr="001D63C2" w14:paraId="3BBC718F" w14:textId="77777777" w:rsidTr="00263DB5">
        <w:tc>
          <w:tcPr>
            <w:tcW w:w="2191" w:type="dxa"/>
          </w:tcPr>
          <w:p w14:paraId="2A4174B8" w14:textId="77777777" w:rsidR="001D63C2" w:rsidRPr="001D63C2" w:rsidRDefault="001D63C2" w:rsidP="001D63C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D63C2">
              <w:rPr>
                <w:rFonts w:ascii="Cambria" w:hAnsi="Cambria"/>
                <w:b/>
                <w:bCs/>
                <w:sz w:val="18"/>
                <w:szCs w:val="18"/>
              </w:rPr>
              <w:t>Ryzyko</w:t>
            </w:r>
          </w:p>
        </w:tc>
        <w:tc>
          <w:tcPr>
            <w:tcW w:w="2245" w:type="dxa"/>
          </w:tcPr>
          <w:p w14:paraId="2C2771BD" w14:textId="77777777" w:rsidR="001D63C2" w:rsidRPr="001D63C2" w:rsidRDefault="001D63C2" w:rsidP="001D63C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D63C2">
              <w:rPr>
                <w:rFonts w:ascii="Cambria" w:hAnsi="Cambria"/>
                <w:b/>
                <w:bCs/>
                <w:sz w:val="18"/>
                <w:szCs w:val="18"/>
              </w:rPr>
              <w:t>Prawdopodobieństwo</w:t>
            </w:r>
          </w:p>
        </w:tc>
        <w:tc>
          <w:tcPr>
            <w:tcW w:w="1403" w:type="dxa"/>
          </w:tcPr>
          <w:p w14:paraId="004330A9" w14:textId="77777777" w:rsidR="001D63C2" w:rsidRPr="001D63C2" w:rsidRDefault="001D63C2" w:rsidP="001D63C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D63C2">
              <w:rPr>
                <w:rFonts w:ascii="Cambria" w:hAnsi="Cambria"/>
                <w:b/>
                <w:bCs/>
                <w:sz w:val="18"/>
                <w:szCs w:val="18"/>
              </w:rPr>
              <w:t>Skutek</w:t>
            </w:r>
          </w:p>
        </w:tc>
        <w:tc>
          <w:tcPr>
            <w:tcW w:w="1725" w:type="dxa"/>
          </w:tcPr>
          <w:p w14:paraId="2CAE846F" w14:textId="77777777" w:rsidR="001D63C2" w:rsidRPr="001D63C2" w:rsidRDefault="001D63C2" w:rsidP="001D63C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D63C2">
              <w:rPr>
                <w:rFonts w:ascii="Cambria" w:hAnsi="Cambria"/>
                <w:b/>
                <w:bCs/>
                <w:sz w:val="18"/>
                <w:szCs w:val="18"/>
              </w:rPr>
              <w:t>Działania zapobiegawcze</w:t>
            </w:r>
          </w:p>
        </w:tc>
        <w:tc>
          <w:tcPr>
            <w:tcW w:w="1498" w:type="dxa"/>
          </w:tcPr>
          <w:p w14:paraId="3E1B6347" w14:textId="77777777" w:rsidR="001D63C2" w:rsidRPr="001D63C2" w:rsidRDefault="001D63C2" w:rsidP="001D63C2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D63C2">
              <w:rPr>
                <w:rFonts w:ascii="Cambria" w:hAnsi="Cambria"/>
                <w:b/>
                <w:bCs/>
                <w:sz w:val="18"/>
                <w:szCs w:val="18"/>
              </w:rPr>
              <w:t>Plan awaryjny</w:t>
            </w:r>
          </w:p>
        </w:tc>
      </w:tr>
      <w:tr w:rsidR="001D63C2" w:rsidRPr="001D63C2" w14:paraId="19DB057A" w14:textId="77777777" w:rsidTr="00263DB5">
        <w:tc>
          <w:tcPr>
            <w:tcW w:w="2191" w:type="dxa"/>
          </w:tcPr>
          <w:p w14:paraId="475D61D3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D63C2">
              <w:rPr>
                <w:rFonts w:ascii="Cambria" w:hAnsi="Cambria"/>
                <w:sz w:val="20"/>
                <w:szCs w:val="20"/>
              </w:rPr>
              <w:t>Zmiana terminu wyjazdu/przyjazdu</w:t>
            </w:r>
          </w:p>
        </w:tc>
        <w:tc>
          <w:tcPr>
            <w:tcW w:w="2245" w:type="dxa"/>
          </w:tcPr>
          <w:p w14:paraId="647EC48D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03" w:type="dxa"/>
          </w:tcPr>
          <w:p w14:paraId="6E473A73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5" w:type="dxa"/>
          </w:tcPr>
          <w:p w14:paraId="3D9A36D4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8" w:type="dxa"/>
          </w:tcPr>
          <w:p w14:paraId="60362FF7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D63C2" w:rsidRPr="001D63C2" w14:paraId="4B938E08" w14:textId="77777777" w:rsidTr="00263DB5">
        <w:tc>
          <w:tcPr>
            <w:tcW w:w="2191" w:type="dxa"/>
          </w:tcPr>
          <w:p w14:paraId="026DDEA2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D63C2">
              <w:rPr>
                <w:rFonts w:ascii="Cambria" w:hAnsi="Cambria"/>
                <w:sz w:val="20"/>
                <w:szCs w:val="20"/>
              </w:rPr>
              <w:t>Awarie techniczne spotkań online</w:t>
            </w:r>
          </w:p>
        </w:tc>
        <w:tc>
          <w:tcPr>
            <w:tcW w:w="2245" w:type="dxa"/>
          </w:tcPr>
          <w:p w14:paraId="4C02A100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03" w:type="dxa"/>
          </w:tcPr>
          <w:p w14:paraId="1BE76707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76842D9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8" w:type="dxa"/>
          </w:tcPr>
          <w:p w14:paraId="15D9475E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D63C2" w:rsidRPr="001D63C2" w14:paraId="6148CE7B" w14:textId="77777777" w:rsidTr="00263DB5">
        <w:tc>
          <w:tcPr>
            <w:tcW w:w="2191" w:type="dxa"/>
          </w:tcPr>
          <w:p w14:paraId="76BC9B2D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D63C2">
              <w:rPr>
                <w:rFonts w:ascii="Cambria" w:hAnsi="Cambria"/>
                <w:sz w:val="20"/>
                <w:szCs w:val="20"/>
              </w:rPr>
              <w:t>Niedostępność hotelu/sali</w:t>
            </w:r>
          </w:p>
        </w:tc>
        <w:tc>
          <w:tcPr>
            <w:tcW w:w="2245" w:type="dxa"/>
          </w:tcPr>
          <w:p w14:paraId="3C99F81F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03" w:type="dxa"/>
          </w:tcPr>
          <w:p w14:paraId="79D090F4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155DCB9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8" w:type="dxa"/>
          </w:tcPr>
          <w:p w14:paraId="66017740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D63C2" w:rsidRPr="001D63C2" w14:paraId="102C7748" w14:textId="77777777" w:rsidTr="00263DB5">
        <w:tc>
          <w:tcPr>
            <w:tcW w:w="2191" w:type="dxa"/>
          </w:tcPr>
          <w:p w14:paraId="412624AB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D63C2">
              <w:rPr>
                <w:rFonts w:ascii="Cambria" w:hAnsi="Cambria"/>
                <w:sz w:val="20"/>
                <w:szCs w:val="20"/>
              </w:rPr>
              <w:t>Odwołanie tłumacza/prelegenta</w:t>
            </w:r>
          </w:p>
        </w:tc>
        <w:tc>
          <w:tcPr>
            <w:tcW w:w="2245" w:type="dxa"/>
          </w:tcPr>
          <w:p w14:paraId="6F5981BF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03" w:type="dxa"/>
          </w:tcPr>
          <w:p w14:paraId="57D35D1E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2A834EB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8" w:type="dxa"/>
          </w:tcPr>
          <w:p w14:paraId="6A030039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D63C2" w:rsidRPr="001D63C2" w14:paraId="50DD2067" w14:textId="77777777" w:rsidTr="00263DB5">
        <w:tc>
          <w:tcPr>
            <w:tcW w:w="2191" w:type="dxa"/>
          </w:tcPr>
          <w:p w14:paraId="14E8C034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D63C2">
              <w:rPr>
                <w:rFonts w:ascii="Cambria" w:hAnsi="Cambria"/>
                <w:sz w:val="20"/>
                <w:szCs w:val="20"/>
              </w:rPr>
              <w:t>Opóźnienia transportowe</w:t>
            </w:r>
          </w:p>
        </w:tc>
        <w:tc>
          <w:tcPr>
            <w:tcW w:w="2245" w:type="dxa"/>
          </w:tcPr>
          <w:p w14:paraId="40224376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03" w:type="dxa"/>
          </w:tcPr>
          <w:p w14:paraId="7D82E506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1990B3F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8" w:type="dxa"/>
          </w:tcPr>
          <w:p w14:paraId="0751314E" w14:textId="77777777" w:rsidR="001D63C2" w:rsidRPr="001D63C2" w:rsidRDefault="001D63C2" w:rsidP="001D63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0602B50" w14:textId="77777777" w:rsidR="007F21F3" w:rsidRPr="001D63C2" w:rsidRDefault="007F21F3" w:rsidP="007F21F3">
      <w:pPr>
        <w:spacing w:after="0" w:line="240" w:lineRule="auto"/>
        <w:jc w:val="both"/>
        <w:rPr>
          <w:rFonts w:ascii="Cambria" w:hAnsi="Cambria"/>
          <w:i/>
          <w:iCs/>
          <w:sz w:val="16"/>
          <w:szCs w:val="16"/>
        </w:rPr>
      </w:pPr>
      <w:r w:rsidRPr="007F21F3">
        <w:rPr>
          <w:rFonts w:ascii="Cambria" w:hAnsi="Cambria"/>
          <w:i/>
          <w:iCs/>
          <w:sz w:val="16"/>
          <w:szCs w:val="16"/>
        </w:rPr>
        <w:t>(opcjonalnie dodatkowo: zmiana frekwencji, brak dostępności sprzętu, ograniczenia w podróży, kolizje terminów Partnera)</w:t>
      </w:r>
    </w:p>
    <w:p w14:paraId="4C368320" w14:textId="77777777" w:rsidR="001D63C2" w:rsidRPr="001D63C2" w:rsidRDefault="001D63C2" w:rsidP="007F21F3">
      <w:pPr>
        <w:spacing w:after="0" w:line="240" w:lineRule="auto"/>
        <w:jc w:val="both"/>
        <w:rPr>
          <w:rFonts w:ascii="Cambria" w:hAnsi="Cambria"/>
          <w:i/>
          <w:iCs/>
          <w:sz w:val="16"/>
          <w:szCs w:val="16"/>
        </w:rPr>
      </w:pPr>
    </w:p>
    <w:p w14:paraId="5FB2081C" w14:textId="77777777" w:rsidR="001D63C2" w:rsidRPr="007F21F3" w:rsidRDefault="001D63C2" w:rsidP="007F21F3">
      <w:pPr>
        <w:spacing w:after="0" w:line="240" w:lineRule="auto"/>
        <w:jc w:val="both"/>
        <w:rPr>
          <w:rFonts w:ascii="Cambria" w:hAnsi="Cambria"/>
        </w:rPr>
      </w:pPr>
    </w:p>
    <w:p w14:paraId="446A7D06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6) Raportowanie i kompletność dokumentacji</w:t>
      </w:r>
    </w:p>
    <w:p w14:paraId="444B1B4F" w14:textId="77777777" w:rsidR="007F21F3" w:rsidRPr="007F21F3" w:rsidRDefault="007F21F3">
      <w:pPr>
        <w:numPr>
          <w:ilvl w:val="0"/>
          <w:numId w:val="2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 xml:space="preserve">Częstotliwość raportów: </w:t>
      </w:r>
      <w:r w:rsidRPr="007F21F3">
        <w:rPr>
          <w:rFonts w:ascii="Segoe UI Symbol" w:hAnsi="Segoe UI Symbol" w:cs="Segoe UI Symbol"/>
        </w:rPr>
        <w:t>☐</w:t>
      </w:r>
      <w:r w:rsidRPr="007F21F3">
        <w:rPr>
          <w:rFonts w:ascii="Cambria" w:hAnsi="Cambria"/>
        </w:rPr>
        <w:t xml:space="preserve"> miesi</w:t>
      </w:r>
      <w:r w:rsidRPr="007F21F3">
        <w:rPr>
          <w:rFonts w:ascii="Cambria" w:hAnsi="Cambria" w:cs="Cambria"/>
        </w:rPr>
        <w:t>ę</w:t>
      </w:r>
      <w:r w:rsidRPr="007F21F3">
        <w:rPr>
          <w:rFonts w:ascii="Cambria" w:hAnsi="Cambria"/>
        </w:rPr>
        <w:t xml:space="preserve">czna </w:t>
      </w:r>
      <w:r w:rsidRPr="007F21F3">
        <w:rPr>
          <w:rFonts w:ascii="Segoe UI Symbol" w:hAnsi="Segoe UI Symbol" w:cs="Segoe UI Symbol"/>
        </w:rPr>
        <w:t>☐</w:t>
      </w:r>
      <w:r w:rsidRPr="007F21F3">
        <w:rPr>
          <w:rFonts w:ascii="Cambria" w:hAnsi="Cambria"/>
        </w:rPr>
        <w:t xml:space="preserve"> kwartalna (do uzgodnienia)</w:t>
      </w:r>
    </w:p>
    <w:p w14:paraId="10636E28" w14:textId="77777777" w:rsidR="007F21F3" w:rsidRPr="007F21F3" w:rsidRDefault="007F21F3">
      <w:pPr>
        <w:numPr>
          <w:ilvl w:val="0"/>
          <w:numId w:val="2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lastRenderedPageBreak/>
        <w:t>Zakres raportu (minimum): postęp działań, ryzyka, status realizacji, lista przekazanych dowodów.</w:t>
      </w:r>
    </w:p>
    <w:p w14:paraId="5185C0CF" w14:textId="77777777" w:rsidR="007F21F3" w:rsidRPr="007F21F3" w:rsidRDefault="007F21F3">
      <w:pPr>
        <w:numPr>
          <w:ilvl w:val="0"/>
          <w:numId w:val="2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Repozytorium dokumentów: struktura folderów, nazewnictwo plików, kontrola wersji:</w:t>
      </w:r>
      <w:r w:rsidRPr="007F21F3">
        <w:rPr>
          <w:rFonts w:ascii="Cambria" w:hAnsi="Cambria"/>
        </w:rPr>
        <w:br/>
        <w:t>……………………………………………………………………………………………………………………………</w:t>
      </w:r>
    </w:p>
    <w:p w14:paraId="657E8FEC" w14:textId="77777777" w:rsidR="001D63C2" w:rsidRPr="001D63C2" w:rsidRDefault="007F21F3">
      <w:pPr>
        <w:numPr>
          <w:ilvl w:val="0"/>
          <w:numId w:val="24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 xml:space="preserve">Archiwizacja zgodnie z wytycznymi </w:t>
      </w:r>
      <w:proofErr w:type="spellStart"/>
      <w:r w:rsidRPr="007F21F3">
        <w:rPr>
          <w:rFonts w:ascii="Cambria" w:hAnsi="Cambria"/>
        </w:rPr>
        <w:t>FEnIKS</w:t>
      </w:r>
      <w:proofErr w:type="spellEnd"/>
      <w:r w:rsidRPr="007F21F3">
        <w:rPr>
          <w:rFonts w:ascii="Cambria" w:hAnsi="Cambria"/>
        </w:rPr>
        <w:t xml:space="preserve"> – sposób przechowywania i udostępniania na potrzeby kontroli:</w:t>
      </w:r>
    </w:p>
    <w:p w14:paraId="13429B98" w14:textId="761DEB6C" w:rsidR="007F21F3" w:rsidRPr="007F21F3" w:rsidRDefault="007F21F3" w:rsidP="001D63C2">
      <w:pPr>
        <w:spacing w:after="0" w:line="240" w:lineRule="auto"/>
        <w:ind w:left="720"/>
        <w:jc w:val="both"/>
        <w:rPr>
          <w:rFonts w:ascii="Cambria" w:hAnsi="Cambria"/>
        </w:rPr>
      </w:pPr>
      <w:r w:rsidRPr="007F21F3">
        <w:rPr>
          <w:rFonts w:ascii="Cambria" w:hAnsi="Cambria"/>
        </w:rPr>
        <w:t>……………………………………………………………………………………………………………………………</w:t>
      </w:r>
    </w:p>
    <w:p w14:paraId="7D57DA40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Dowody/rezultaty minimalne (K2.4)</w:t>
      </w:r>
    </w:p>
    <w:p w14:paraId="2E5CC6C2" w14:textId="77777777" w:rsidR="007F21F3" w:rsidRPr="007F21F3" w:rsidRDefault="007F21F3">
      <w:pPr>
        <w:numPr>
          <w:ilvl w:val="0"/>
          <w:numId w:val="25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program konferencji, lista obecności, protokół/raport, potwierdzenia sali i cateringu, dokumentacja tłumaczeń, projekty materiałów + pliki, bilety/rezerwacje programu kulturalnego, raporty okresowe i końcowy.</w:t>
      </w:r>
    </w:p>
    <w:p w14:paraId="729FD127" w14:textId="77777777" w:rsidR="001D63C2" w:rsidRPr="001D63C2" w:rsidRDefault="001D63C2" w:rsidP="007F21F3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4D1158C2" w14:textId="74DD8E0F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7) LISTA „DOWODÓW REALIZACJI” – MINIMUM (obowiązkowo)</w:t>
      </w:r>
    </w:p>
    <w:p w14:paraId="2D86ED75" w14:textId="77777777" w:rsidR="007F21F3" w:rsidRPr="007F21F3" w:rsidRDefault="007F21F3" w:rsidP="007F21F3">
      <w:p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Wykonawca zobowiązuje się przekazywać co najmniej:</w:t>
      </w:r>
    </w:p>
    <w:p w14:paraId="2C507952" w14:textId="77777777" w:rsidR="007F21F3" w:rsidRPr="007F21F3" w:rsidRDefault="007F21F3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potwierdzenia rezerwacji hotelowych i transportowych,</w:t>
      </w:r>
    </w:p>
    <w:p w14:paraId="264B1422" w14:textId="77777777" w:rsidR="007F21F3" w:rsidRPr="007F21F3" w:rsidRDefault="007F21F3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programy spotkań i wydarzeń,</w:t>
      </w:r>
    </w:p>
    <w:p w14:paraId="295031EC" w14:textId="77777777" w:rsidR="007F21F3" w:rsidRPr="007F21F3" w:rsidRDefault="007F21F3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listy obecności/potwierdzenia udziału,</w:t>
      </w:r>
    </w:p>
    <w:p w14:paraId="0497EED9" w14:textId="77777777" w:rsidR="007F21F3" w:rsidRPr="007F21F3" w:rsidRDefault="007F21F3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nagrania ze spotkań on-line i (jeśli dotyczy) z wydarzenia,</w:t>
      </w:r>
    </w:p>
    <w:p w14:paraId="53B2B294" w14:textId="77777777" w:rsidR="007F21F3" w:rsidRPr="007F21F3" w:rsidRDefault="007F21F3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protokoły odbioru częściowego/końcowego,</w:t>
      </w:r>
    </w:p>
    <w:p w14:paraId="0979B701" w14:textId="77777777" w:rsidR="007F21F3" w:rsidRPr="007F21F3" w:rsidRDefault="007F21F3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projekty i pliki materiałów (wynikowe + źródłowe/edytowalne, jeśli powstały),</w:t>
      </w:r>
    </w:p>
    <w:p w14:paraId="1D6E4FAC" w14:textId="77777777" w:rsidR="007F21F3" w:rsidRPr="007F21F3" w:rsidRDefault="007F21F3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</w:rPr>
      </w:pPr>
      <w:r w:rsidRPr="007F21F3">
        <w:rPr>
          <w:rFonts w:ascii="Cambria" w:hAnsi="Cambria"/>
        </w:rPr>
        <w:t>raporty okresowe i raport końcowy,</w:t>
      </w:r>
    </w:p>
    <w:p w14:paraId="2BF336B4" w14:textId="77777777" w:rsidR="007F21F3" w:rsidRPr="007F21F3" w:rsidRDefault="007F21F3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7F21F3">
        <w:rPr>
          <w:rFonts w:ascii="Cambria" w:hAnsi="Cambria"/>
        </w:rPr>
        <w:t>zestawienie dokumentów rozliczeniowych wymaganych do rozliczenia projektu</w:t>
      </w:r>
      <w:r w:rsidRPr="007F21F3">
        <w:rPr>
          <w:rFonts w:ascii="Cambria" w:hAnsi="Cambria"/>
          <w:sz w:val="16"/>
          <w:szCs w:val="16"/>
        </w:rPr>
        <w:t>.</w:t>
      </w:r>
    </w:p>
    <w:p w14:paraId="36A692DE" w14:textId="77777777" w:rsidR="001D63C2" w:rsidRPr="001D63C2" w:rsidRDefault="001D63C2" w:rsidP="007F21F3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382799C" w14:textId="77777777" w:rsidR="001D63C2" w:rsidRPr="001D63C2" w:rsidRDefault="001D63C2" w:rsidP="007F21F3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BCE7504" w14:textId="77777777" w:rsidR="001D63C2" w:rsidRPr="001D63C2" w:rsidRDefault="001D63C2" w:rsidP="001D63C2">
      <w:pPr>
        <w:spacing w:after="0" w:line="240" w:lineRule="auto"/>
        <w:rPr>
          <w:rFonts w:ascii="Cambria" w:hAnsi="Cambria"/>
          <w:sz w:val="16"/>
          <w:szCs w:val="16"/>
        </w:rPr>
      </w:pPr>
    </w:p>
    <w:p w14:paraId="092EC271" w14:textId="77777777" w:rsidR="001D63C2" w:rsidRPr="001D63C2" w:rsidRDefault="007F21F3" w:rsidP="001D63C2">
      <w:pPr>
        <w:spacing w:after="0" w:line="240" w:lineRule="auto"/>
        <w:rPr>
          <w:rFonts w:ascii="Cambria" w:hAnsi="Cambria"/>
          <w:sz w:val="20"/>
          <w:szCs w:val="20"/>
        </w:rPr>
      </w:pPr>
      <w:r w:rsidRPr="007F21F3">
        <w:rPr>
          <w:rFonts w:ascii="Cambria" w:hAnsi="Cambria"/>
          <w:sz w:val="20"/>
          <w:szCs w:val="20"/>
        </w:rPr>
        <w:t>Miejscowość: ……………………………………… Data: ……………………………</w:t>
      </w:r>
      <w:r w:rsidRPr="007F21F3">
        <w:rPr>
          <w:rFonts w:ascii="Cambria" w:hAnsi="Cambria"/>
          <w:sz w:val="20"/>
          <w:szCs w:val="20"/>
        </w:rPr>
        <w:br/>
      </w:r>
    </w:p>
    <w:p w14:paraId="532F00BB" w14:textId="77777777" w:rsidR="001D63C2" w:rsidRPr="001D63C2" w:rsidRDefault="001D63C2" w:rsidP="001D63C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09006C3" w14:textId="61E617E1" w:rsidR="007F21F3" w:rsidRPr="007F21F3" w:rsidRDefault="007F21F3" w:rsidP="001D63C2">
      <w:pPr>
        <w:spacing w:after="0" w:line="240" w:lineRule="auto"/>
        <w:rPr>
          <w:rFonts w:ascii="Cambria" w:hAnsi="Cambria"/>
          <w:sz w:val="20"/>
          <w:szCs w:val="20"/>
        </w:rPr>
      </w:pPr>
      <w:r w:rsidRPr="007F21F3">
        <w:rPr>
          <w:rFonts w:ascii="Cambria" w:hAnsi="Cambria"/>
          <w:sz w:val="20"/>
          <w:szCs w:val="20"/>
        </w:rPr>
        <w:t>Podpis(y): ……………………………………………………………………………………</w:t>
      </w:r>
    </w:p>
    <w:p w14:paraId="1D3A8E27" w14:textId="4BD8419F" w:rsidR="006F4AAF" w:rsidRPr="001D63C2" w:rsidRDefault="006F4AAF" w:rsidP="001D63C2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238B6F2" w14:textId="77777777" w:rsidR="001D63C2" w:rsidRPr="006F4AAF" w:rsidRDefault="001D63C2" w:rsidP="006F4AAF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sectPr w:rsidR="001D63C2" w:rsidRPr="006F4AAF" w:rsidSect="002C1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C7BBA" w14:textId="77777777" w:rsidR="00281D39" w:rsidRDefault="00281D39" w:rsidP="004D5463">
      <w:pPr>
        <w:spacing w:after="0" w:line="240" w:lineRule="auto"/>
      </w:pPr>
      <w:r>
        <w:separator/>
      </w:r>
    </w:p>
  </w:endnote>
  <w:endnote w:type="continuationSeparator" w:id="0">
    <w:p w14:paraId="68C801C9" w14:textId="77777777" w:rsidR="00281D39" w:rsidRDefault="00281D39" w:rsidP="004D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86EC" w14:textId="77777777" w:rsidR="004D5463" w:rsidRDefault="006C502D">
    <w:pPr>
      <w:pStyle w:val="Stopka"/>
    </w:pPr>
    <w:r>
      <w:rPr>
        <w:noProof/>
        <w:lang w:eastAsia="pl-PL"/>
      </w:rPr>
      <w:drawing>
        <wp:inline distT="0" distB="0" distL="0" distR="0" wp14:anchorId="7C12DD18" wp14:editId="7AB8D9FA">
          <wp:extent cx="5760720" cy="904656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D57B" w14:textId="77777777" w:rsidR="004D5463" w:rsidRDefault="004D5463">
    <w:pPr>
      <w:pStyle w:val="Stopka"/>
    </w:pPr>
    <w:r>
      <w:rPr>
        <w:noProof/>
        <w:lang w:eastAsia="pl-PL"/>
      </w:rPr>
      <w:drawing>
        <wp:inline distT="0" distB="0" distL="0" distR="0" wp14:anchorId="4A6BDFFB" wp14:editId="277C7933">
          <wp:extent cx="5760720" cy="904656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65443" w14:textId="77777777" w:rsidR="00281D39" w:rsidRDefault="00281D39" w:rsidP="004D5463">
      <w:pPr>
        <w:spacing w:after="0" w:line="240" w:lineRule="auto"/>
      </w:pPr>
      <w:bookmarkStart w:id="0" w:name="_Hlk212032799"/>
      <w:bookmarkEnd w:id="0"/>
      <w:r>
        <w:separator/>
      </w:r>
    </w:p>
  </w:footnote>
  <w:footnote w:type="continuationSeparator" w:id="0">
    <w:p w14:paraId="1D73A299" w14:textId="77777777" w:rsidR="00281D39" w:rsidRDefault="00281D39" w:rsidP="004D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FBD6" w14:textId="24B9F9EA" w:rsidR="004D5463" w:rsidRPr="000A7319" w:rsidRDefault="006C502D" w:rsidP="000A7319">
    <w:pPr>
      <w:pStyle w:val="Nagwek"/>
      <w:jc w:val="center"/>
      <w:rPr>
        <w:sz w:val="12"/>
        <w:szCs w:val="12"/>
      </w:rPr>
    </w:pPr>
    <w:r>
      <w:rPr>
        <w:noProof/>
        <w:sz w:val="12"/>
        <w:szCs w:val="12"/>
        <w:lang w:eastAsia="pl-PL"/>
      </w:rPr>
      <w:drawing>
        <wp:inline distT="0" distB="0" distL="0" distR="0" wp14:anchorId="67618A8C" wp14:editId="78D23E47">
          <wp:extent cx="1248410" cy="361930"/>
          <wp:effectExtent l="0" t="0" r="0" b="63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097" cy="3864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25408A93" wp14:editId="01CC5E6F">
          <wp:extent cx="1041400" cy="299593"/>
          <wp:effectExtent l="0" t="0" r="6350" b="571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727" cy="31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2A43" w14:textId="77777777" w:rsidR="004D5463" w:rsidRPr="008D5D43" w:rsidRDefault="004D5463" w:rsidP="004D5463">
    <w:pPr>
      <w:pStyle w:val="Nagwek"/>
      <w:rPr>
        <w:sz w:val="12"/>
        <w:szCs w:val="12"/>
      </w:rPr>
    </w:pPr>
    <w:r>
      <w:rPr>
        <w:sz w:val="12"/>
        <w:szCs w:val="12"/>
      </w:rPr>
      <w:t xml:space="preserve">  </w:t>
    </w:r>
    <w:r>
      <w:rPr>
        <w:noProof/>
        <w:sz w:val="12"/>
        <w:szCs w:val="12"/>
        <w:lang w:eastAsia="pl-PL"/>
      </w:rPr>
      <w:drawing>
        <wp:inline distT="0" distB="0" distL="0" distR="0" wp14:anchorId="208F3A31" wp14:editId="31B832B5">
          <wp:extent cx="2383790" cy="68897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027E197B" wp14:editId="3AA4415A">
          <wp:extent cx="2324100" cy="719923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B1566" w14:textId="77777777" w:rsidR="004D5463" w:rsidRDefault="004D5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4B98"/>
    <w:multiLevelType w:val="multilevel"/>
    <w:tmpl w:val="94B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E68A8"/>
    <w:multiLevelType w:val="multilevel"/>
    <w:tmpl w:val="A7C0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7667A"/>
    <w:multiLevelType w:val="multilevel"/>
    <w:tmpl w:val="275EA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3A7C63"/>
    <w:multiLevelType w:val="multilevel"/>
    <w:tmpl w:val="6886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A0576"/>
    <w:multiLevelType w:val="multilevel"/>
    <w:tmpl w:val="C7AA41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1726415A"/>
    <w:multiLevelType w:val="multilevel"/>
    <w:tmpl w:val="9780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B42FA"/>
    <w:multiLevelType w:val="multilevel"/>
    <w:tmpl w:val="6670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10A47"/>
    <w:multiLevelType w:val="multilevel"/>
    <w:tmpl w:val="DE38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985"/>
    <w:multiLevelType w:val="multilevel"/>
    <w:tmpl w:val="7C3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8514A"/>
    <w:multiLevelType w:val="multilevel"/>
    <w:tmpl w:val="A0EC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E5DE4"/>
    <w:multiLevelType w:val="multilevel"/>
    <w:tmpl w:val="5D18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310A6"/>
    <w:multiLevelType w:val="multilevel"/>
    <w:tmpl w:val="C24E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6C74E3"/>
    <w:multiLevelType w:val="multilevel"/>
    <w:tmpl w:val="E17E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E525B"/>
    <w:multiLevelType w:val="multilevel"/>
    <w:tmpl w:val="7B8C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A59A8"/>
    <w:multiLevelType w:val="multilevel"/>
    <w:tmpl w:val="7EC6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16FAA"/>
    <w:multiLevelType w:val="multilevel"/>
    <w:tmpl w:val="136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41DBD"/>
    <w:multiLevelType w:val="multilevel"/>
    <w:tmpl w:val="15E2B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C21D63"/>
    <w:multiLevelType w:val="multilevel"/>
    <w:tmpl w:val="2060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A130D"/>
    <w:multiLevelType w:val="multilevel"/>
    <w:tmpl w:val="FD6C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61738"/>
    <w:multiLevelType w:val="multilevel"/>
    <w:tmpl w:val="CC8C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C7488F"/>
    <w:multiLevelType w:val="multilevel"/>
    <w:tmpl w:val="B1AA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9414D"/>
    <w:multiLevelType w:val="multilevel"/>
    <w:tmpl w:val="E7B8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41D14"/>
    <w:multiLevelType w:val="multilevel"/>
    <w:tmpl w:val="67F0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40205A"/>
    <w:multiLevelType w:val="multilevel"/>
    <w:tmpl w:val="A91C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C754D"/>
    <w:multiLevelType w:val="multilevel"/>
    <w:tmpl w:val="AA8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4"/>
  </w:num>
  <w:num w:numId="5">
    <w:abstractNumId w:val="23"/>
  </w:num>
  <w:num w:numId="6">
    <w:abstractNumId w:val="17"/>
  </w:num>
  <w:num w:numId="7">
    <w:abstractNumId w:val="0"/>
  </w:num>
  <w:num w:numId="8">
    <w:abstractNumId w:val="20"/>
  </w:num>
  <w:num w:numId="9">
    <w:abstractNumId w:val="25"/>
  </w:num>
  <w:num w:numId="10">
    <w:abstractNumId w:val="14"/>
  </w:num>
  <w:num w:numId="11">
    <w:abstractNumId w:val="19"/>
  </w:num>
  <w:num w:numId="12">
    <w:abstractNumId w:val="22"/>
  </w:num>
  <w:num w:numId="13">
    <w:abstractNumId w:val="16"/>
  </w:num>
  <w:num w:numId="14">
    <w:abstractNumId w:val="12"/>
  </w:num>
  <w:num w:numId="15">
    <w:abstractNumId w:val="13"/>
  </w:num>
  <w:num w:numId="16">
    <w:abstractNumId w:val="6"/>
  </w:num>
  <w:num w:numId="17">
    <w:abstractNumId w:val="21"/>
  </w:num>
  <w:num w:numId="18">
    <w:abstractNumId w:val="15"/>
  </w:num>
  <w:num w:numId="19">
    <w:abstractNumId w:val="18"/>
  </w:num>
  <w:num w:numId="20">
    <w:abstractNumId w:val="1"/>
  </w:num>
  <w:num w:numId="21">
    <w:abstractNumId w:val="8"/>
  </w:num>
  <w:num w:numId="22">
    <w:abstractNumId w:val="4"/>
  </w:num>
  <w:num w:numId="23">
    <w:abstractNumId w:val="11"/>
  </w:num>
  <w:num w:numId="24">
    <w:abstractNumId w:val="10"/>
  </w:num>
  <w:num w:numId="25">
    <w:abstractNumId w:val="7"/>
  </w:num>
  <w:num w:numId="2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E1"/>
    <w:rsid w:val="00033923"/>
    <w:rsid w:val="0007277C"/>
    <w:rsid w:val="00077C3C"/>
    <w:rsid w:val="00087E5E"/>
    <w:rsid w:val="000A7319"/>
    <w:rsid w:val="000B611A"/>
    <w:rsid w:val="00107217"/>
    <w:rsid w:val="00110485"/>
    <w:rsid w:val="00147CC9"/>
    <w:rsid w:val="00182632"/>
    <w:rsid w:val="001B2D57"/>
    <w:rsid w:val="001C2A38"/>
    <w:rsid w:val="001D63C2"/>
    <w:rsid w:val="001D6791"/>
    <w:rsid w:val="001E2357"/>
    <w:rsid w:val="0021566D"/>
    <w:rsid w:val="00223003"/>
    <w:rsid w:val="00281D39"/>
    <w:rsid w:val="002B00B7"/>
    <w:rsid w:val="002B47C3"/>
    <w:rsid w:val="002C157E"/>
    <w:rsid w:val="002C5C69"/>
    <w:rsid w:val="002F3521"/>
    <w:rsid w:val="00334940"/>
    <w:rsid w:val="00334DE4"/>
    <w:rsid w:val="003C078D"/>
    <w:rsid w:val="00405DCF"/>
    <w:rsid w:val="00426C7A"/>
    <w:rsid w:val="00476DD0"/>
    <w:rsid w:val="004A31C0"/>
    <w:rsid w:val="004A7873"/>
    <w:rsid w:val="004B238E"/>
    <w:rsid w:val="004D5463"/>
    <w:rsid w:val="004F62D5"/>
    <w:rsid w:val="005107AA"/>
    <w:rsid w:val="00511DA7"/>
    <w:rsid w:val="005F652C"/>
    <w:rsid w:val="006049DF"/>
    <w:rsid w:val="006C502D"/>
    <w:rsid w:val="006F4AAF"/>
    <w:rsid w:val="00734628"/>
    <w:rsid w:val="007354C1"/>
    <w:rsid w:val="00736844"/>
    <w:rsid w:val="0074221C"/>
    <w:rsid w:val="00752806"/>
    <w:rsid w:val="00761927"/>
    <w:rsid w:val="0078248E"/>
    <w:rsid w:val="007849B0"/>
    <w:rsid w:val="007D6531"/>
    <w:rsid w:val="007E288F"/>
    <w:rsid w:val="007F21F3"/>
    <w:rsid w:val="00812EBE"/>
    <w:rsid w:val="00815293"/>
    <w:rsid w:val="0083440A"/>
    <w:rsid w:val="00844ACC"/>
    <w:rsid w:val="008460FD"/>
    <w:rsid w:val="00874104"/>
    <w:rsid w:val="00891B79"/>
    <w:rsid w:val="008C0BC4"/>
    <w:rsid w:val="00904993"/>
    <w:rsid w:val="00925CFB"/>
    <w:rsid w:val="00941668"/>
    <w:rsid w:val="009476B6"/>
    <w:rsid w:val="009948D2"/>
    <w:rsid w:val="009C06E3"/>
    <w:rsid w:val="009C53C3"/>
    <w:rsid w:val="009D0BDE"/>
    <w:rsid w:val="009E2D63"/>
    <w:rsid w:val="009F4723"/>
    <w:rsid w:val="00A52A86"/>
    <w:rsid w:val="00A655D8"/>
    <w:rsid w:val="00A82542"/>
    <w:rsid w:val="00A83B89"/>
    <w:rsid w:val="00B0012E"/>
    <w:rsid w:val="00B46EB1"/>
    <w:rsid w:val="00B80433"/>
    <w:rsid w:val="00BF0A42"/>
    <w:rsid w:val="00C32724"/>
    <w:rsid w:val="00C46865"/>
    <w:rsid w:val="00C666C9"/>
    <w:rsid w:val="00CA4694"/>
    <w:rsid w:val="00CC2D1A"/>
    <w:rsid w:val="00D014E1"/>
    <w:rsid w:val="00D45AA3"/>
    <w:rsid w:val="00D66F3B"/>
    <w:rsid w:val="00D704E7"/>
    <w:rsid w:val="00DA2F52"/>
    <w:rsid w:val="00DB2334"/>
    <w:rsid w:val="00E366B9"/>
    <w:rsid w:val="00E3754D"/>
    <w:rsid w:val="00E4583B"/>
    <w:rsid w:val="00E512B4"/>
    <w:rsid w:val="00E82A96"/>
    <w:rsid w:val="00EB2653"/>
    <w:rsid w:val="00EE6935"/>
    <w:rsid w:val="00F17E3A"/>
    <w:rsid w:val="00F508A0"/>
    <w:rsid w:val="00F60871"/>
    <w:rsid w:val="00F936B8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A3CCA"/>
  <w15:chartTrackingRefBased/>
  <w15:docId w15:val="{46B7B1E4-8ADF-4FEB-96BF-2C5796B3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10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5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4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1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4D5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463"/>
  </w:style>
  <w:style w:type="paragraph" w:styleId="Stopka">
    <w:name w:val="footer"/>
    <w:basedOn w:val="Normalny"/>
    <w:link w:val="Stopka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463"/>
  </w:style>
  <w:style w:type="character" w:styleId="Hipercze">
    <w:name w:val="Hyperlink"/>
    <w:basedOn w:val="Domylnaczcionkaakapitu"/>
    <w:uiPriority w:val="99"/>
    <w:unhideWhenUsed/>
    <w:rsid w:val="00FD0539"/>
    <w:rPr>
      <w:color w:val="0563C1" w:themeColor="hyperlink"/>
      <w:u w:val="single"/>
    </w:rPr>
  </w:style>
  <w:style w:type="paragraph" w:customStyle="1" w:styleId="listaa">
    <w:name w:val="lista a)"/>
    <w:basedOn w:val="Normalny"/>
    <w:uiPriority w:val="99"/>
    <w:rsid w:val="00A52A8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basedOn w:val="Domylnaczcionkaakapitu"/>
    <w:link w:val="Akapitzlist"/>
    <w:uiPriority w:val="34"/>
    <w:qFormat/>
    <w:locked/>
    <w:rsid w:val="00A52A86"/>
  </w:style>
  <w:style w:type="character" w:customStyle="1" w:styleId="Teksttreci">
    <w:name w:val="Tekst treści_"/>
    <w:link w:val="Teksttreci0"/>
    <w:rsid w:val="00A52A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A86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E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82A96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68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4686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458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1DC-9206-4378-8A59-39EBED0D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1710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24</cp:revision>
  <cp:lastPrinted>2026-01-05T09:01:00Z</cp:lastPrinted>
  <dcterms:created xsi:type="dcterms:W3CDTF">2025-12-06T18:59:00Z</dcterms:created>
  <dcterms:modified xsi:type="dcterms:W3CDTF">2026-01-05T09:02:00Z</dcterms:modified>
</cp:coreProperties>
</file>